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72" w:rsidRDefault="000F6D72" w:rsidP="0070488C">
      <w:pPr>
        <w:spacing w:after="0" w:line="240" w:lineRule="aut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shd w:val="clear" w:color="auto" w:fill="C0C0C0"/>
        <w:tblLook w:val="01E0" w:firstRow="1" w:lastRow="1" w:firstColumn="1" w:lastColumn="1" w:noHBand="0" w:noVBand="0"/>
      </w:tblPr>
      <w:tblGrid>
        <w:gridCol w:w="2235"/>
        <w:gridCol w:w="4394"/>
        <w:gridCol w:w="2299"/>
      </w:tblGrid>
      <w:tr w:rsidR="000F6D72" w:rsidRPr="002979EF" w:rsidTr="004A4936">
        <w:trPr>
          <w:trHeight w:val="358"/>
        </w:trPr>
        <w:tc>
          <w:tcPr>
            <w:tcW w:w="2235" w:type="dxa"/>
            <w:shd w:val="clear" w:color="auto" w:fill="auto"/>
            <w:vAlign w:val="center"/>
          </w:tcPr>
          <w:p w:rsidR="000F6D72" w:rsidRPr="002979EF" w:rsidRDefault="000F6D72" w:rsidP="002979EF">
            <w:pPr>
              <w:spacing w:after="0" w:line="240" w:lineRule="auto"/>
              <w:jc w:val="center"/>
              <w:rPr>
                <w:rFonts w:asciiTheme="minorHAnsi" w:hAnsiTheme="minorHAnsi" w:cs="Lucida Sans Unicode"/>
                <w:b/>
                <w:sz w:val="20"/>
                <w:szCs w:val="20"/>
              </w:rPr>
            </w:pPr>
            <w:r w:rsidRPr="002979EF">
              <w:rPr>
                <w:rFonts w:asciiTheme="minorHAnsi" w:hAnsiTheme="minorHAnsi" w:cs="Lucida Sans Unicode"/>
                <w:b/>
                <w:sz w:val="20"/>
                <w:szCs w:val="20"/>
              </w:rPr>
              <w:t xml:space="preserve">ACTA </w:t>
            </w:r>
          </w:p>
        </w:tc>
        <w:tc>
          <w:tcPr>
            <w:tcW w:w="4394" w:type="dxa"/>
            <w:shd w:val="clear" w:color="auto" w:fill="auto"/>
            <w:vAlign w:val="center"/>
          </w:tcPr>
          <w:p w:rsidR="002979EF" w:rsidRPr="002979EF" w:rsidRDefault="002979EF" w:rsidP="00D2300E">
            <w:pPr>
              <w:spacing w:after="0" w:line="240" w:lineRule="auto"/>
              <w:jc w:val="center"/>
              <w:outlineLvl w:val="1"/>
              <w:rPr>
                <w:rFonts w:ascii="Arial" w:eastAsia="Times New Roman" w:hAnsi="Arial" w:cs="Arial"/>
                <w:b/>
                <w:bCs/>
                <w:sz w:val="20"/>
                <w:szCs w:val="20"/>
                <w:lang w:eastAsia="es-CO"/>
              </w:rPr>
            </w:pPr>
          </w:p>
          <w:p w:rsidR="00D2300E" w:rsidRDefault="002979EF" w:rsidP="00D2300E">
            <w:pPr>
              <w:spacing w:after="0" w:line="240" w:lineRule="auto"/>
              <w:jc w:val="center"/>
              <w:outlineLvl w:val="1"/>
              <w:rPr>
                <w:rFonts w:ascii="Arial" w:eastAsia="Times New Roman" w:hAnsi="Arial" w:cs="Arial"/>
                <w:b/>
                <w:bCs/>
                <w:sz w:val="20"/>
                <w:szCs w:val="20"/>
                <w:lang w:eastAsia="es-CO"/>
              </w:rPr>
            </w:pPr>
            <w:r w:rsidRPr="002979EF">
              <w:rPr>
                <w:rFonts w:ascii="Arial" w:eastAsia="Times New Roman" w:hAnsi="Arial" w:cs="Arial"/>
                <w:b/>
                <w:bCs/>
                <w:sz w:val="20"/>
                <w:szCs w:val="20"/>
                <w:lang w:eastAsia="es-CO"/>
              </w:rPr>
              <w:t xml:space="preserve">AUDIENCIA PÚBLICA </w:t>
            </w:r>
          </w:p>
          <w:p w:rsidR="00D2300E" w:rsidRDefault="002979EF" w:rsidP="00D2300E">
            <w:pPr>
              <w:spacing w:after="0" w:line="240" w:lineRule="auto"/>
              <w:jc w:val="center"/>
              <w:outlineLvl w:val="1"/>
              <w:rPr>
                <w:rFonts w:ascii="Arial" w:eastAsia="Times New Roman" w:hAnsi="Arial" w:cs="Arial"/>
                <w:b/>
                <w:bCs/>
                <w:sz w:val="20"/>
                <w:szCs w:val="20"/>
                <w:lang w:eastAsia="es-CO"/>
              </w:rPr>
            </w:pPr>
            <w:r w:rsidRPr="002979EF">
              <w:rPr>
                <w:rFonts w:ascii="Arial" w:eastAsia="Times New Roman" w:hAnsi="Arial" w:cs="Arial"/>
                <w:b/>
                <w:bCs/>
                <w:sz w:val="20"/>
                <w:szCs w:val="20"/>
                <w:lang w:eastAsia="es-CO"/>
              </w:rPr>
              <w:t>RENDICION DE CUENTAS</w:t>
            </w:r>
            <w:r w:rsidR="00D2300E">
              <w:rPr>
                <w:rFonts w:ascii="Arial" w:eastAsia="Times New Roman" w:hAnsi="Arial" w:cs="Arial"/>
                <w:b/>
                <w:bCs/>
                <w:sz w:val="20"/>
                <w:szCs w:val="20"/>
                <w:lang w:eastAsia="es-CO"/>
              </w:rPr>
              <w:t xml:space="preserve"> </w:t>
            </w:r>
          </w:p>
          <w:p w:rsidR="00D2300E" w:rsidRPr="002979EF" w:rsidRDefault="00D2300E" w:rsidP="00D2300E">
            <w:pPr>
              <w:spacing w:after="0" w:line="240" w:lineRule="auto"/>
              <w:jc w:val="center"/>
              <w:outlineLvl w:val="1"/>
              <w:rPr>
                <w:rFonts w:ascii="Arial" w:eastAsia="Times New Roman" w:hAnsi="Arial" w:cs="Arial"/>
                <w:b/>
                <w:bCs/>
                <w:sz w:val="20"/>
                <w:szCs w:val="20"/>
                <w:lang w:eastAsia="es-CO"/>
              </w:rPr>
            </w:pPr>
            <w:r>
              <w:rPr>
                <w:rFonts w:ascii="Arial" w:eastAsia="Times New Roman" w:hAnsi="Arial" w:cs="Arial"/>
                <w:b/>
                <w:bCs/>
                <w:sz w:val="20"/>
                <w:szCs w:val="20"/>
                <w:lang w:eastAsia="es-CO"/>
              </w:rPr>
              <w:t>2015</w:t>
            </w:r>
          </w:p>
          <w:p w:rsidR="000F6D72" w:rsidRPr="002979EF" w:rsidRDefault="000F6D72" w:rsidP="002979EF">
            <w:pPr>
              <w:spacing w:after="0" w:line="240" w:lineRule="auto"/>
              <w:jc w:val="center"/>
              <w:rPr>
                <w:rFonts w:asciiTheme="minorHAnsi" w:hAnsiTheme="minorHAnsi" w:cs="Lucida Sans Unicode"/>
                <w:b/>
                <w:sz w:val="20"/>
                <w:szCs w:val="20"/>
              </w:rPr>
            </w:pPr>
          </w:p>
        </w:tc>
        <w:tc>
          <w:tcPr>
            <w:tcW w:w="2299" w:type="dxa"/>
            <w:shd w:val="clear" w:color="auto" w:fill="auto"/>
            <w:vAlign w:val="center"/>
          </w:tcPr>
          <w:p w:rsidR="000F6D72" w:rsidRPr="002979EF" w:rsidRDefault="000F6D72" w:rsidP="002979EF">
            <w:pPr>
              <w:spacing w:after="0" w:line="240" w:lineRule="auto"/>
              <w:jc w:val="center"/>
              <w:rPr>
                <w:rFonts w:asciiTheme="minorHAnsi" w:hAnsiTheme="minorHAnsi" w:cs="Lucida Sans Unicode"/>
                <w:b/>
                <w:sz w:val="20"/>
                <w:szCs w:val="20"/>
              </w:rPr>
            </w:pPr>
            <w:r w:rsidRPr="002979EF">
              <w:rPr>
                <w:rFonts w:asciiTheme="minorHAnsi" w:hAnsiTheme="minorHAnsi" w:cs="Lucida Sans Unicode"/>
                <w:b/>
                <w:sz w:val="20"/>
                <w:szCs w:val="20"/>
              </w:rPr>
              <w:t xml:space="preserve">Hoja 1 de </w:t>
            </w:r>
            <w:r w:rsidR="00D2300E">
              <w:rPr>
                <w:rFonts w:asciiTheme="minorHAnsi" w:hAnsiTheme="minorHAnsi" w:cs="Lucida Sans Unicode"/>
                <w:b/>
                <w:sz w:val="20"/>
                <w:szCs w:val="20"/>
              </w:rPr>
              <w:t>3</w:t>
            </w:r>
          </w:p>
        </w:tc>
      </w:tr>
    </w:tbl>
    <w:p w:rsidR="000F6D72" w:rsidRPr="002979EF" w:rsidRDefault="000F6D72" w:rsidP="0070488C">
      <w:pPr>
        <w:spacing w:after="0" w:line="240" w:lineRule="auto"/>
        <w:rPr>
          <w:rFonts w:asciiTheme="minorHAnsi" w:hAnsiTheme="minorHAnsi"/>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shd w:val="clear" w:color="auto" w:fill="C0C0C0"/>
        <w:tblLook w:val="01E0" w:firstRow="1" w:lastRow="1" w:firstColumn="1" w:lastColumn="1" w:noHBand="0" w:noVBand="0"/>
      </w:tblPr>
      <w:tblGrid>
        <w:gridCol w:w="2232"/>
        <w:gridCol w:w="2232"/>
        <w:gridCol w:w="2232"/>
        <w:gridCol w:w="2232"/>
      </w:tblGrid>
      <w:tr w:rsidR="000F6D72" w:rsidRPr="002979EF" w:rsidTr="004A4936">
        <w:trPr>
          <w:trHeight w:val="370"/>
        </w:trPr>
        <w:tc>
          <w:tcPr>
            <w:tcW w:w="2232" w:type="dxa"/>
            <w:shd w:val="clear" w:color="auto" w:fill="C0C0C0"/>
            <w:vAlign w:val="center"/>
          </w:tcPr>
          <w:p w:rsidR="000F6D72" w:rsidRPr="002979EF" w:rsidRDefault="000F6D72" w:rsidP="004A4936">
            <w:pPr>
              <w:spacing w:after="0" w:line="240" w:lineRule="auto"/>
              <w:jc w:val="center"/>
              <w:rPr>
                <w:rFonts w:asciiTheme="minorHAnsi" w:hAnsiTheme="minorHAnsi" w:cs="Lucida Sans Unicode"/>
                <w:b/>
                <w:shadow/>
                <w:sz w:val="20"/>
                <w:szCs w:val="20"/>
              </w:rPr>
            </w:pPr>
            <w:r w:rsidRPr="002979EF">
              <w:rPr>
                <w:rFonts w:asciiTheme="minorHAnsi" w:hAnsiTheme="minorHAnsi" w:cs="Lucida Sans Unicode"/>
                <w:b/>
                <w:shadow/>
                <w:sz w:val="20"/>
                <w:szCs w:val="20"/>
              </w:rPr>
              <w:t>Fecha</w:t>
            </w:r>
          </w:p>
        </w:tc>
        <w:tc>
          <w:tcPr>
            <w:tcW w:w="2232" w:type="dxa"/>
            <w:shd w:val="clear" w:color="auto" w:fill="C0C0C0"/>
            <w:vAlign w:val="center"/>
          </w:tcPr>
          <w:p w:rsidR="000F6D72" w:rsidRPr="002979EF" w:rsidRDefault="000F6D72" w:rsidP="004A4936">
            <w:pPr>
              <w:spacing w:after="0" w:line="240" w:lineRule="auto"/>
              <w:jc w:val="center"/>
              <w:rPr>
                <w:rFonts w:asciiTheme="minorHAnsi" w:hAnsiTheme="minorHAnsi" w:cs="Lucida Sans Unicode"/>
                <w:b/>
                <w:shadow/>
                <w:sz w:val="20"/>
                <w:szCs w:val="20"/>
              </w:rPr>
            </w:pPr>
            <w:r w:rsidRPr="002979EF">
              <w:rPr>
                <w:rFonts w:asciiTheme="minorHAnsi" w:hAnsiTheme="minorHAnsi" w:cs="Lucida Sans Unicode"/>
                <w:b/>
                <w:shadow/>
                <w:sz w:val="20"/>
                <w:szCs w:val="20"/>
              </w:rPr>
              <w:t>Lugar</w:t>
            </w:r>
          </w:p>
        </w:tc>
        <w:tc>
          <w:tcPr>
            <w:tcW w:w="2232" w:type="dxa"/>
            <w:shd w:val="clear" w:color="auto" w:fill="C0C0C0"/>
            <w:vAlign w:val="center"/>
          </w:tcPr>
          <w:p w:rsidR="000F6D72" w:rsidRPr="002979EF" w:rsidRDefault="000F6D72" w:rsidP="004A4936">
            <w:pPr>
              <w:spacing w:after="0" w:line="240" w:lineRule="auto"/>
              <w:jc w:val="center"/>
              <w:rPr>
                <w:rFonts w:asciiTheme="minorHAnsi" w:hAnsiTheme="minorHAnsi" w:cs="Lucida Sans Unicode"/>
                <w:b/>
                <w:shadow/>
                <w:sz w:val="20"/>
                <w:szCs w:val="20"/>
              </w:rPr>
            </w:pPr>
            <w:r w:rsidRPr="002979EF">
              <w:rPr>
                <w:rFonts w:asciiTheme="minorHAnsi" w:hAnsiTheme="minorHAnsi" w:cs="Lucida Sans Unicode"/>
                <w:b/>
                <w:shadow/>
                <w:sz w:val="20"/>
                <w:szCs w:val="20"/>
              </w:rPr>
              <w:t>Horario</w:t>
            </w:r>
          </w:p>
        </w:tc>
        <w:tc>
          <w:tcPr>
            <w:tcW w:w="2232" w:type="dxa"/>
            <w:shd w:val="clear" w:color="auto" w:fill="C0C0C0"/>
            <w:vAlign w:val="center"/>
          </w:tcPr>
          <w:p w:rsidR="000F6D72" w:rsidRPr="002979EF" w:rsidRDefault="000F6D72" w:rsidP="004A4936">
            <w:pPr>
              <w:spacing w:after="0" w:line="240" w:lineRule="auto"/>
              <w:jc w:val="center"/>
              <w:rPr>
                <w:rFonts w:asciiTheme="minorHAnsi" w:hAnsiTheme="minorHAnsi" w:cs="Lucida Sans Unicode"/>
                <w:b/>
                <w:shadow/>
                <w:sz w:val="20"/>
                <w:szCs w:val="20"/>
              </w:rPr>
            </w:pPr>
            <w:r w:rsidRPr="002979EF">
              <w:rPr>
                <w:rFonts w:asciiTheme="minorHAnsi" w:hAnsiTheme="minorHAnsi" w:cs="Lucida Sans Unicode"/>
                <w:b/>
                <w:shadow/>
                <w:sz w:val="20"/>
                <w:szCs w:val="20"/>
              </w:rPr>
              <w:t>Próxima Reunión</w:t>
            </w:r>
          </w:p>
        </w:tc>
      </w:tr>
      <w:tr w:rsidR="000F6D72" w:rsidRPr="002979EF" w:rsidTr="004A4936">
        <w:trPr>
          <w:trHeight w:val="369"/>
        </w:trPr>
        <w:tc>
          <w:tcPr>
            <w:tcW w:w="2232" w:type="dxa"/>
            <w:shd w:val="clear" w:color="auto" w:fill="auto"/>
            <w:vAlign w:val="center"/>
          </w:tcPr>
          <w:p w:rsidR="000F6D72" w:rsidRPr="002979EF" w:rsidRDefault="002979EF" w:rsidP="004A4936">
            <w:pPr>
              <w:spacing w:after="0" w:line="240" w:lineRule="auto"/>
              <w:jc w:val="center"/>
              <w:rPr>
                <w:rFonts w:asciiTheme="minorHAnsi" w:hAnsiTheme="minorHAnsi" w:cs="Lucida Sans Unicode"/>
                <w:sz w:val="20"/>
                <w:szCs w:val="20"/>
              </w:rPr>
            </w:pPr>
            <w:r w:rsidRPr="002979EF">
              <w:rPr>
                <w:rFonts w:asciiTheme="minorHAnsi" w:hAnsiTheme="minorHAnsi" w:cs="Lucida Sans Unicode"/>
                <w:sz w:val="20"/>
                <w:szCs w:val="20"/>
              </w:rPr>
              <w:t>29 de Enero de 2016</w:t>
            </w:r>
          </w:p>
        </w:tc>
        <w:tc>
          <w:tcPr>
            <w:tcW w:w="2232" w:type="dxa"/>
            <w:shd w:val="clear" w:color="auto" w:fill="auto"/>
            <w:vAlign w:val="center"/>
          </w:tcPr>
          <w:p w:rsidR="000F6D72" w:rsidRPr="002979EF" w:rsidRDefault="000F6D72" w:rsidP="004A4936">
            <w:pPr>
              <w:spacing w:after="0" w:line="240" w:lineRule="auto"/>
              <w:jc w:val="center"/>
              <w:rPr>
                <w:rFonts w:asciiTheme="minorHAnsi" w:hAnsiTheme="minorHAnsi" w:cs="Lucida Sans Unicode"/>
                <w:sz w:val="20"/>
                <w:szCs w:val="20"/>
              </w:rPr>
            </w:pPr>
            <w:r w:rsidRPr="002979EF">
              <w:rPr>
                <w:rFonts w:asciiTheme="minorHAnsi" w:hAnsiTheme="minorHAnsi" w:cs="Lucida Sans Unicode"/>
                <w:sz w:val="20"/>
                <w:szCs w:val="20"/>
              </w:rPr>
              <w:t>Sala de Audiovisuales</w:t>
            </w:r>
          </w:p>
        </w:tc>
        <w:tc>
          <w:tcPr>
            <w:tcW w:w="2232" w:type="dxa"/>
            <w:shd w:val="clear" w:color="auto" w:fill="auto"/>
            <w:vAlign w:val="center"/>
          </w:tcPr>
          <w:p w:rsidR="000F6D72" w:rsidRPr="002979EF" w:rsidRDefault="00007A44" w:rsidP="004A4936">
            <w:pPr>
              <w:spacing w:after="0" w:line="240" w:lineRule="auto"/>
              <w:jc w:val="center"/>
              <w:rPr>
                <w:rFonts w:asciiTheme="minorHAnsi" w:hAnsiTheme="minorHAnsi" w:cs="Lucida Sans Unicode"/>
                <w:sz w:val="20"/>
                <w:szCs w:val="20"/>
              </w:rPr>
            </w:pPr>
            <w:r w:rsidRPr="002979EF">
              <w:rPr>
                <w:rFonts w:asciiTheme="minorHAnsi" w:hAnsiTheme="minorHAnsi" w:cs="Lucida Sans Unicode"/>
                <w:sz w:val="20"/>
                <w:szCs w:val="20"/>
              </w:rPr>
              <w:t>7:00</w:t>
            </w:r>
            <w:r w:rsidR="00930BD0" w:rsidRPr="002979EF">
              <w:rPr>
                <w:rFonts w:asciiTheme="minorHAnsi" w:hAnsiTheme="minorHAnsi" w:cs="Lucida Sans Unicode"/>
                <w:sz w:val="20"/>
                <w:szCs w:val="20"/>
              </w:rPr>
              <w:t xml:space="preserve"> a.m-9</w:t>
            </w:r>
            <w:r w:rsidR="000F6D72" w:rsidRPr="002979EF">
              <w:rPr>
                <w:rFonts w:asciiTheme="minorHAnsi" w:hAnsiTheme="minorHAnsi" w:cs="Lucida Sans Unicode"/>
                <w:sz w:val="20"/>
                <w:szCs w:val="20"/>
              </w:rPr>
              <w:t xml:space="preserve">:00 </w:t>
            </w:r>
            <w:proofErr w:type="spellStart"/>
            <w:r w:rsidR="000F6D72" w:rsidRPr="002979EF">
              <w:rPr>
                <w:rFonts w:asciiTheme="minorHAnsi" w:hAnsiTheme="minorHAnsi" w:cs="Lucida Sans Unicode"/>
                <w:sz w:val="20"/>
                <w:szCs w:val="20"/>
              </w:rPr>
              <w:t>a.m</w:t>
            </w:r>
            <w:proofErr w:type="spellEnd"/>
          </w:p>
        </w:tc>
        <w:tc>
          <w:tcPr>
            <w:tcW w:w="2232" w:type="dxa"/>
            <w:shd w:val="clear" w:color="auto" w:fill="auto"/>
            <w:vAlign w:val="center"/>
          </w:tcPr>
          <w:p w:rsidR="000F6D72" w:rsidRPr="002979EF" w:rsidRDefault="000F6D72" w:rsidP="004A4936">
            <w:pPr>
              <w:spacing w:after="0" w:line="240" w:lineRule="auto"/>
              <w:jc w:val="center"/>
              <w:rPr>
                <w:rFonts w:asciiTheme="minorHAnsi" w:hAnsiTheme="minorHAnsi" w:cs="Lucida Sans Unicode"/>
                <w:b/>
                <w:shadow/>
                <w:color w:val="FF0000"/>
                <w:sz w:val="20"/>
                <w:szCs w:val="20"/>
                <w:lang w:val="pt-BR"/>
              </w:rPr>
            </w:pPr>
          </w:p>
        </w:tc>
      </w:tr>
    </w:tbl>
    <w:p w:rsidR="000F6D72" w:rsidRPr="002979EF" w:rsidRDefault="000F6D72" w:rsidP="000F6D72">
      <w:pPr>
        <w:spacing w:after="0" w:line="240" w:lineRule="auto"/>
        <w:rPr>
          <w:rFonts w:asciiTheme="minorHAnsi" w:hAnsiTheme="minorHAnsi"/>
          <w:sz w:val="20"/>
          <w:szCs w:val="20"/>
        </w:rPr>
      </w:pPr>
    </w:p>
    <w:tbl>
      <w:tblPr>
        <w:tblStyle w:val="Tablaconcuadrcula"/>
        <w:tblW w:w="882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C0C0C0"/>
        <w:tblLook w:val="01E0" w:firstRow="1" w:lastRow="1" w:firstColumn="1" w:lastColumn="1" w:noHBand="0" w:noVBand="0"/>
      </w:tblPr>
      <w:tblGrid>
        <w:gridCol w:w="1440"/>
        <w:gridCol w:w="7380"/>
      </w:tblGrid>
      <w:tr w:rsidR="000F6D72" w:rsidRPr="002979EF" w:rsidTr="004A4936">
        <w:trPr>
          <w:trHeight w:val="818"/>
        </w:trPr>
        <w:tc>
          <w:tcPr>
            <w:tcW w:w="1440" w:type="dxa"/>
            <w:tcBorders>
              <w:top w:val="single" w:sz="12" w:space="0" w:color="auto"/>
              <w:bottom w:val="single" w:sz="12" w:space="0" w:color="auto"/>
            </w:tcBorders>
            <w:shd w:val="clear" w:color="auto" w:fill="C0C0C0"/>
            <w:vAlign w:val="center"/>
          </w:tcPr>
          <w:p w:rsidR="000F6D72" w:rsidRPr="002979EF" w:rsidRDefault="000F6D72" w:rsidP="004A4936">
            <w:pPr>
              <w:spacing w:after="0"/>
              <w:jc w:val="center"/>
              <w:rPr>
                <w:rFonts w:asciiTheme="minorHAnsi" w:hAnsiTheme="minorHAnsi" w:cs="Lucida Sans Unicode"/>
                <w:b/>
                <w:shadow/>
                <w:sz w:val="20"/>
                <w:szCs w:val="20"/>
              </w:rPr>
            </w:pPr>
            <w:r w:rsidRPr="002979EF">
              <w:rPr>
                <w:rFonts w:asciiTheme="minorHAnsi" w:hAnsiTheme="minorHAnsi" w:cs="Lucida Sans Unicode"/>
                <w:b/>
                <w:shadow/>
                <w:sz w:val="20"/>
                <w:szCs w:val="20"/>
              </w:rPr>
              <w:t>TEMAS</w:t>
            </w:r>
          </w:p>
        </w:tc>
        <w:tc>
          <w:tcPr>
            <w:tcW w:w="7380" w:type="dxa"/>
            <w:tcBorders>
              <w:top w:val="single" w:sz="12" w:space="0" w:color="auto"/>
              <w:bottom w:val="single" w:sz="12" w:space="0" w:color="auto"/>
            </w:tcBorders>
            <w:shd w:val="clear" w:color="auto" w:fill="auto"/>
            <w:vAlign w:val="center"/>
          </w:tcPr>
          <w:p w:rsidR="00D2300E" w:rsidRDefault="00D2300E" w:rsidP="00D2300E">
            <w:pPr>
              <w:spacing w:after="0" w:line="240" w:lineRule="auto"/>
              <w:ind w:left="450"/>
              <w:jc w:val="both"/>
              <w:rPr>
                <w:rFonts w:ascii="Arial" w:eastAsia="Times New Roman" w:hAnsi="Arial" w:cs="Arial"/>
                <w:sz w:val="20"/>
                <w:szCs w:val="20"/>
                <w:lang w:eastAsia="es-CO"/>
              </w:rPr>
            </w:pPr>
          </w:p>
          <w:p w:rsidR="002979EF" w:rsidRPr="002979EF" w:rsidRDefault="002979EF" w:rsidP="00D2300E">
            <w:pPr>
              <w:spacing w:after="0" w:line="240" w:lineRule="auto"/>
              <w:ind w:left="450"/>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 xml:space="preserve">1. </w:t>
            </w:r>
            <w:r w:rsidRPr="002979EF">
              <w:rPr>
                <w:rFonts w:ascii="Arial" w:eastAsia="Times New Roman" w:hAnsi="Arial" w:cs="Arial"/>
                <w:sz w:val="20"/>
                <w:szCs w:val="20"/>
                <w:lang w:eastAsia="es-CO"/>
              </w:rPr>
              <w:t>Himno Nacional.</w:t>
            </w:r>
          </w:p>
          <w:p w:rsidR="002979EF" w:rsidRPr="002979EF" w:rsidRDefault="002979EF" w:rsidP="00D2300E">
            <w:pPr>
              <w:spacing w:after="0" w:line="240" w:lineRule="auto"/>
              <w:ind w:left="450"/>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2. Instalación de la audiencia pública de rendición de cuentas y explicación del procedimiento de la misma, a cargo del Rector de la Institución.</w:t>
            </w:r>
          </w:p>
          <w:p w:rsidR="002979EF" w:rsidRPr="002979EF" w:rsidRDefault="002979EF" w:rsidP="00D2300E">
            <w:pPr>
              <w:spacing w:after="0" w:line="240" w:lineRule="auto"/>
              <w:ind w:left="450"/>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3. Presentación del informe de gestión 2015.</w:t>
            </w:r>
          </w:p>
          <w:p w:rsidR="002979EF" w:rsidRPr="002979EF" w:rsidRDefault="002979EF" w:rsidP="00D2300E">
            <w:pPr>
              <w:spacing w:after="0" w:line="240" w:lineRule="auto"/>
              <w:ind w:left="450"/>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4. Presentación del informe de ejecución presupuestal 2015.</w:t>
            </w:r>
          </w:p>
          <w:p w:rsidR="002979EF" w:rsidRPr="002979EF" w:rsidRDefault="002979EF" w:rsidP="00D2300E">
            <w:pPr>
              <w:spacing w:after="0" w:line="240" w:lineRule="auto"/>
              <w:ind w:left="450"/>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5. Respuestas a preguntas de la comunidad.</w:t>
            </w:r>
          </w:p>
          <w:p w:rsidR="002979EF" w:rsidRPr="002979EF" w:rsidRDefault="002979EF" w:rsidP="00D2300E">
            <w:pPr>
              <w:spacing w:after="0" w:line="240" w:lineRule="auto"/>
              <w:ind w:left="450"/>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6. Clausura de la audiencia pública.</w:t>
            </w:r>
          </w:p>
          <w:p w:rsidR="000F6D72" w:rsidRPr="00D2300E" w:rsidRDefault="000F6D72" w:rsidP="00D2300E">
            <w:pPr>
              <w:spacing w:after="0" w:line="240" w:lineRule="auto"/>
              <w:rPr>
                <w:rFonts w:asciiTheme="minorHAnsi" w:hAnsiTheme="minorHAnsi" w:cs="Lucida Sans Unicode"/>
                <w:sz w:val="20"/>
                <w:szCs w:val="20"/>
              </w:rPr>
            </w:pPr>
          </w:p>
        </w:tc>
      </w:tr>
      <w:tr w:rsidR="000F6D72" w:rsidRPr="002979EF" w:rsidTr="004A4936">
        <w:trPr>
          <w:trHeight w:val="291"/>
        </w:trPr>
        <w:tc>
          <w:tcPr>
            <w:tcW w:w="8820" w:type="dxa"/>
            <w:gridSpan w:val="2"/>
            <w:tcBorders>
              <w:top w:val="single" w:sz="12" w:space="0" w:color="auto"/>
            </w:tcBorders>
            <w:shd w:val="clear" w:color="auto" w:fill="C0C0C0"/>
            <w:vAlign w:val="center"/>
          </w:tcPr>
          <w:p w:rsidR="000F6D72" w:rsidRPr="002979EF" w:rsidRDefault="000F6D72" w:rsidP="004A4936">
            <w:pPr>
              <w:spacing w:after="0" w:line="240" w:lineRule="auto"/>
              <w:jc w:val="center"/>
              <w:rPr>
                <w:rFonts w:asciiTheme="minorHAnsi" w:hAnsiTheme="minorHAnsi" w:cs="Lucida Sans Unicode"/>
                <w:b/>
                <w:shadow/>
                <w:sz w:val="20"/>
                <w:szCs w:val="20"/>
              </w:rPr>
            </w:pPr>
            <w:r w:rsidRPr="002979EF">
              <w:rPr>
                <w:rFonts w:asciiTheme="minorHAnsi" w:hAnsiTheme="minorHAnsi" w:cs="Lucida Sans Unicode"/>
                <w:b/>
                <w:shadow/>
                <w:sz w:val="20"/>
                <w:szCs w:val="20"/>
              </w:rPr>
              <w:t>DESARROLLO</w:t>
            </w:r>
          </w:p>
        </w:tc>
      </w:tr>
      <w:tr w:rsidR="000F6D72" w:rsidRPr="002979EF" w:rsidTr="004A4936">
        <w:trPr>
          <w:trHeight w:val="688"/>
        </w:trPr>
        <w:tc>
          <w:tcPr>
            <w:tcW w:w="8820" w:type="dxa"/>
            <w:gridSpan w:val="2"/>
            <w:tcBorders>
              <w:top w:val="single" w:sz="12" w:space="0" w:color="auto"/>
            </w:tcBorders>
            <w:shd w:val="clear" w:color="auto" w:fill="auto"/>
            <w:vAlign w:val="center"/>
          </w:tcPr>
          <w:p w:rsidR="000F6D72" w:rsidRPr="002979EF" w:rsidRDefault="000F6D72" w:rsidP="004A4936">
            <w:pPr>
              <w:spacing w:after="0" w:line="240" w:lineRule="auto"/>
              <w:jc w:val="both"/>
              <w:rPr>
                <w:rFonts w:asciiTheme="minorHAnsi" w:hAnsiTheme="minorHAnsi" w:cs="Lucida Sans Unicode"/>
                <w:sz w:val="20"/>
                <w:szCs w:val="20"/>
              </w:rPr>
            </w:pP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1. Se coloca e interpreta el himno nacional.</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 xml:space="preserve">2. </w:t>
            </w:r>
            <w:r w:rsidRPr="002979EF">
              <w:rPr>
                <w:rFonts w:ascii="Arial" w:eastAsia="Times New Roman" w:hAnsi="Arial" w:cs="Arial"/>
                <w:sz w:val="20"/>
                <w:szCs w:val="20"/>
                <w:lang w:eastAsia="es-CO"/>
              </w:rPr>
              <w:t>El rector saluda a la audiencia, e inicia su intervención manifestando que esta audiencia se hace en cumplimiento del deber que como directivo tiene de informar a la comunidad y para cumplir con la misma por el derecho que les asiste de estar informados de las actividades que se desarrollan al interior de la Institución. Igualmente que estas audiencias de rendición de cuentas están establecidas en el decreto sobre el manejo de recursos # 4807 de 2011 en su artículo 1 numeral 2.</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El Rector indica que los presentes deben firmar el control de asistencia que se les hace llegar y plantear sus preguntas o sugerencias por escrito en el papel que se les ofrece, para ser resueltas al final de la audiencia.</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También el Rector indica que la rendición de cuentas se hace en dos partes principales que son el informe de gestión y el informe de ejecución presupuestal.</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3</w:t>
            </w:r>
            <w:r w:rsidRPr="002979EF">
              <w:rPr>
                <w:rFonts w:ascii="Arial" w:eastAsia="Times New Roman" w:hAnsi="Arial" w:cs="Arial"/>
                <w:b/>
                <w:sz w:val="20"/>
                <w:szCs w:val="20"/>
                <w:lang w:eastAsia="es-CO"/>
              </w:rPr>
              <w:t>. INFORME DE GESTION.</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3.1. Cumplimiento con los requerimientos SEM.</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lastRenderedPageBreak/>
              <w:t>Podemos decir que en general se ha cumplido con todos los requerimientos que de parte de la secretaria de educación municipal (SEM</w:t>
            </w:r>
            <w:r w:rsidR="00D2300E">
              <w:rPr>
                <w:rFonts w:ascii="Arial" w:eastAsia="Times New Roman" w:hAnsi="Arial" w:cs="Arial"/>
                <w:sz w:val="20"/>
                <w:szCs w:val="20"/>
                <w:lang w:eastAsia="es-CO"/>
              </w:rPr>
              <w:t>) se hicieron durante el</w:t>
            </w:r>
            <w:bookmarkStart w:id="0" w:name="_GoBack"/>
            <w:bookmarkEnd w:id="0"/>
            <w:r w:rsidR="00D2300E">
              <w:rPr>
                <w:rFonts w:ascii="Arial" w:eastAsia="Times New Roman" w:hAnsi="Arial" w:cs="Arial"/>
                <w:sz w:val="20"/>
                <w:szCs w:val="20"/>
                <w:lang w:eastAsia="es-CO"/>
              </w:rPr>
              <w:t xml:space="preserve"> año lectivo 2015</w:t>
            </w:r>
            <w:r w:rsidRPr="002979EF">
              <w:rPr>
                <w:rFonts w:ascii="Arial" w:eastAsia="Times New Roman" w:hAnsi="Arial" w:cs="Arial"/>
                <w:sz w:val="20"/>
                <w:szCs w:val="20"/>
                <w:lang w:eastAsia="es-CO"/>
              </w:rPr>
              <w:t>. Entre ellos podemos mencionar ruta de mejoramiento, proceso de matrícula, eficiencia interna, infraestructura tecnológica, informes contables, evaluación de desempeño de los administrativos, formatos mensuales de novedades de personal administrat</w:t>
            </w:r>
            <w:r>
              <w:rPr>
                <w:rFonts w:ascii="Arial" w:eastAsia="Times New Roman" w:hAnsi="Arial" w:cs="Arial"/>
                <w:sz w:val="20"/>
                <w:szCs w:val="20"/>
                <w:lang w:eastAsia="es-CO"/>
              </w:rPr>
              <w:t xml:space="preserve">ivo, cuadro de completitud, </w:t>
            </w:r>
            <w:proofErr w:type="spellStart"/>
            <w:r>
              <w:rPr>
                <w:rFonts w:ascii="Arial" w:eastAsia="Times New Roman" w:hAnsi="Arial" w:cs="Arial"/>
                <w:sz w:val="20"/>
                <w:szCs w:val="20"/>
                <w:lang w:eastAsia="es-CO"/>
              </w:rPr>
              <w:t>etc</w:t>
            </w:r>
            <w:proofErr w:type="spellEnd"/>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3.2. Obras de la Alcaldía:</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Se terminó de ejecutar la construcción del muro de encerramiento de la sede Santa Bárbara y la reconstrucción de escaleras y baterías sanitarias de la sede Miguel Mercado,</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3.3. Consolidación P.M.I</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Después del proceso de autoevaluación institucional, se consolido en este primer semestre del año el Plan de Mejoramiento Institucional (PMI), que traza las pautas para lo que queremos mejorar de nuestra institución en el periodo 2012-2015. Entre estos aspectos resaltamos:</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 xml:space="preserve">3.3.1. Biblioteca virtual: Se han hecho gestiones al respecto ante la alcaldía municipal, y la secretaria de educación municipal. Pero por intermedio del alcalde se espera hacer realidad este objetivo con </w:t>
            </w:r>
            <w:proofErr w:type="gramStart"/>
            <w:r w:rsidRPr="002979EF">
              <w:rPr>
                <w:rFonts w:ascii="Arial" w:eastAsia="Times New Roman" w:hAnsi="Arial" w:cs="Arial"/>
                <w:sz w:val="20"/>
                <w:szCs w:val="20"/>
                <w:lang w:eastAsia="es-CO"/>
              </w:rPr>
              <w:t>un</w:t>
            </w:r>
            <w:proofErr w:type="gramEnd"/>
            <w:r w:rsidRPr="002979EF">
              <w:rPr>
                <w:rFonts w:ascii="Arial" w:eastAsia="Times New Roman" w:hAnsi="Arial" w:cs="Arial"/>
                <w:sz w:val="20"/>
                <w:szCs w:val="20"/>
                <w:lang w:eastAsia="es-CO"/>
              </w:rPr>
              <w:t xml:space="preserve"> gestión que hizo el mismo ante el ministerio de las telecomunicaciones.</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3.3.2. Ley archivos: Al día de hoy ya se hizo la inversión en las carpetas especiales para cumplir con este fin, y actualmente se adelanta una capacitación sobre este tema por parte de las administrativas que se encargaran del mismo.</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3.3.3. Simulacros: Con el apoyo de los padres de familia de los alumnos de grado 11 y los demás grados de la sede central se han efectuado varias pruebas de preparación de los estudiantes para las pruebas externas, con lo cual queremos mejorar los resultados en este tipo de pruebas.</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3.4. Ajuste SIVA</w:t>
            </w:r>
            <w:r w:rsidRPr="002979EF">
              <w:rPr>
                <w:rFonts w:ascii="Arial" w:eastAsia="Times New Roman" w:hAnsi="Arial" w:cs="Arial"/>
                <w:sz w:val="20"/>
                <w:szCs w:val="20"/>
                <w:lang w:eastAsia="es-CO"/>
              </w:rPr>
              <w:t xml:space="preserve"> y MANUAL DE CONVIV</w:t>
            </w:r>
            <w:r w:rsidRPr="002979EF">
              <w:rPr>
                <w:rFonts w:ascii="Arial" w:eastAsia="Times New Roman" w:hAnsi="Arial" w:cs="Arial"/>
                <w:sz w:val="20"/>
                <w:szCs w:val="20"/>
                <w:lang w:eastAsia="es-CO"/>
              </w:rPr>
              <w:t>ENCIA</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En el marco del proyecto de implementación de la Jornada Única, se inició en el primer semestre con las primeras reuniones para el planteamiento de una propuesta de base para el estudio y ajuste del Sistema Institucional de Evaluación de los Estudiantes y el Manual de Convivencia que regirá a partir del año 2016. A la fecha ya se cuenta con los ajustes debidamente realizados con buena parte</w:t>
            </w:r>
            <w:r w:rsidRPr="002979EF">
              <w:rPr>
                <w:rFonts w:ascii="Arial" w:eastAsia="Times New Roman" w:hAnsi="Arial" w:cs="Arial"/>
                <w:sz w:val="20"/>
                <w:szCs w:val="20"/>
                <w:lang w:eastAsia="es-CO"/>
              </w:rPr>
              <w:t xml:space="preserve"> de</w:t>
            </w:r>
            <w:r w:rsidRPr="002979EF">
              <w:rPr>
                <w:rFonts w:ascii="Arial" w:eastAsia="Times New Roman" w:hAnsi="Arial" w:cs="Arial"/>
                <w:sz w:val="20"/>
                <w:szCs w:val="20"/>
                <w:lang w:eastAsia="es-CO"/>
              </w:rPr>
              <w:t xml:space="preserve"> aportes de la comunidad educativa.</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lastRenderedPageBreak/>
              <w:t>3.5. Otras actividades</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 xml:space="preserve">Son muchos los frentes en los cuales hay que trabajar desde la dirección de la institución, y se debe avanzar en todas las </w:t>
            </w:r>
            <w:proofErr w:type="spellStart"/>
            <w:r w:rsidRPr="002979EF">
              <w:rPr>
                <w:rFonts w:ascii="Arial" w:eastAsia="Times New Roman" w:hAnsi="Arial" w:cs="Arial"/>
                <w:sz w:val="20"/>
                <w:szCs w:val="20"/>
                <w:lang w:eastAsia="es-CO"/>
              </w:rPr>
              <w:t>areas</w:t>
            </w:r>
            <w:proofErr w:type="spellEnd"/>
            <w:r w:rsidRPr="002979EF">
              <w:rPr>
                <w:rFonts w:ascii="Arial" w:eastAsia="Times New Roman" w:hAnsi="Arial" w:cs="Arial"/>
                <w:sz w:val="20"/>
                <w:szCs w:val="20"/>
                <w:lang w:eastAsia="es-CO"/>
              </w:rPr>
              <w:t xml:space="preserve"> de gestión como son la directiva, la académica, la administrativa y financiera y la comunitaria, pero para mencionar algunas de ellas, tenemos:</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3.5.1. Programa SUPERATE (SABER Y DEPORTES): Desde el primer momento se hizo la gestión para que los jóvenes se inscribieran en estas competencias programadas por el ministerio de educación, y al final se inscribieron 26 estudiantes para Supérate con el SABER y un total de 20 estudiantes para Supérate con el deporte. En todo momento se ha colaborado con los jóvenes para su participación en esta competencia.</w:t>
            </w:r>
          </w:p>
          <w:p w:rsidR="002979EF" w:rsidRPr="002979EF" w:rsidRDefault="002979EF" w:rsidP="002979EF">
            <w:pPr>
              <w:spacing w:before="225" w:after="225" w:line="288" w:lineRule="atLeast"/>
              <w:jc w:val="both"/>
              <w:rPr>
                <w:rFonts w:ascii="Arial" w:eastAsia="Times New Roman" w:hAnsi="Arial" w:cs="Arial"/>
                <w:sz w:val="20"/>
                <w:szCs w:val="20"/>
                <w:lang w:eastAsia="es-CO"/>
              </w:rPr>
            </w:pPr>
            <w:r w:rsidRPr="002979EF">
              <w:rPr>
                <w:rFonts w:ascii="Arial" w:eastAsia="Times New Roman" w:hAnsi="Arial" w:cs="Arial"/>
                <w:sz w:val="20"/>
                <w:szCs w:val="20"/>
                <w:lang w:eastAsia="es-CO"/>
              </w:rPr>
              <w:t>3.5.2. Participación intercolegiados: Se participó en este evento a nivel municipal y regional en los deportes de microfútbol y f</w:t>
            </w:r>
            <w:r w:rsidRPr="002979EF">
              <w:rPr>
                <w:rFonts w:ascii="Arial" w:eastAsia="Times New Roman" w:hAnsi="Arial" w:cs="Arial"/>
                <w:sz w:val="20"/>
                <w:szCs w:val="20"/>
                <w:lang w:eastAsia="es-CO"/>
              </w:rPr>
              <w:t>utbol.</w:t>
            </w:r>
            <w:r w:rsidRPr="002979EF">
              <w:rPr>
                <w:rFonts w:ascii="Arial" w:eastAsia="Times New Roman" w:hAnsi="Arial" w:cs="Arial"/>
                <w:sz w:val="20"/>
                <w:szCs w:val="20"/>
                <w:lang w:eastAsia="es-CO"/>
              </w:rPr>
              <w:t xml:space="preserve"> </w:t>
            </w:r>
          </w:p>
          <w:p w:rsidR="002979EF" w:rsidRPr="00D2300E" w:rsidRDefault="002979EF" w:rsidP="002979EF">
            <w:pPr>
              <w:spacing w:before="225" w:after="225" w:line="288" w:lineRule="atLeast"/>
              <w:rPr>
                <w:rFonts w:ascii="Arial" w:eastAsia="Times New Roman" w:hAnsi="Arial" w:cs="Arial"/>
                <w:sz w:val="20"/>
                <w:szCs w:val="20"/>
                <w:lang w:eastAsia="es-CO"/>
              </w:rPr>
            </w:pPr>
            <w:r w:rsidRPr="002979EF">
              <w:rPr>
                <w:rFonts w:ascii="Arial" w:eastAsia="Times New Roman" w:hAnsi="Arial" w:cs="Arial"/>
                <w:b/>
                <w:sz w:val="20"/>
                <w:szCs w:val="20"/>
                <w:lang w:eastAsia="es-CO"/>
              </w:rPr>
              <w:t>4) INFORME DE EJECUCIÓN PRESUPUESTAL</w:t>
            </w:r>
            <w:r w:rsidR="00D2300E">
              <w:rPr>
                <w:rFonts w:ascii="Arial" w:eastAsia="Times New Roman" w:hAnsi="Arial" w:cs="Arial"/>
                <w:b/>
                <w:sz w:val="20"/>
                <w:szCs w:val="20"/>
                <w:lang w:eastAsia="es-CO"/>
              </w:rPr>
              <w:t xml:space="preserve">: </w:t>
            </w:r>
            <w:r w:rsidR="00D2300E" w:rsidRPr="00D2300E">
              <w:rPr>
                <w:rFonts w:ascii="Arial" w:eastAsia="Times New Roman" w:hAnsi="Arial" w:cs="Arial"/>
                <w:sz w:val="20"/>
                <w:szCs w:val="20"/>
                <w:lang w:eastAsia="es-CO"/>
              </w:rPr>
              <w:t>Se anexa a la presente acta</w:t>
            </w:r>
          </w:p>
          <w:p w:rsidR="002979EF" w:rsidRPr="00D2300E" w:rsidRDefault="002979EF" w:rsidP="002979EF">
            <w:pPr>
              <w:spacing w:before="225" w:after="225" w:line="288" w:lineRule="atLeast"/>
              <w:rPr>
                <w:rFonts w:ascii="Arial" w:eastAsia="Times New Roman" w:hAnsi="Arial" w:cs="Arial"/>
                <w:sz w:val="20"/>
                <w:szCs w:val="20"/>
                <w:lang w:eastAsia="es-CO"/>
              </w:rPr>
            </w:pPr>
            <w:r w:rsidRPr="002979EF">
              <w:rPr>
                <w:rFonts w:ascii="Arial" w:eastAsia="Times New Roman" w:hAnsi="Arial" w:cs="Arial"/>
                <w:b/>
                <w:sz w:val="20"/>
                <w:szCs w:val="20"/>
                <w:lang w:eastAsia="es-CO"/>
              </w:rPr>
              <w:t>5) RESPUESTAS A PREGUNTAS:</w:t>
            </w:r>
            <w:r w:rsidR="00D2300E">
              <w:rPr>
                <w:rFonts w:ascii="Arial" w:eastAsia="Times New Roman" w:hAnsi="Arial" w:cs="Arial"/>
                <w:b/>
                <w:sz w:val="20"/>
                <w:szCs w:val="20"/>
                <w:lang w:eastAsia="es-CO"/>
              </w:rPr>
              <w:t xml:space="preserve"> </w:t>
            </w:r>
            <w:r w:rsidR="00D2300E" w:rsidRPr="00D2300E">
              <w:rPr>
                <w:rFonts w:ascii="Arial" w:eastAsia="Times New Roman" w:hAnsi="Arial" w:cs="Arial"/>
                <w:sz w:val="20"/>
                <w:szCs w:val="20"/>
                <w:lang w:eastAsia="es-CO"/>
              </w:rPr>
              <w:t>Se resuelven los interrogantes oportunamente</w:t>
            </w:r>
          </w:p>
          <w:p w:rsidR="00B0253B" w:rsidRPr="002979EF" w:rsidRDefault="002979EF" w:rsidP="002979EF">
            <w:pPr>
              <w:spacing w:before="225" w:after="225" w:line="288" w:lineRule="atLeast"/>
              <w:rPr>
                <w:rFonts w:ascii="Arial" w:eastAsia="Times New Roman" w:hAnsi="Arial" w:cs="Arial"/>
                <w:sz w:val="20"/>
                <w:szCs w:val="20"/>
                <w:lang w:eastAsia="es-CO"/>
              </w:rPr>
            </w:pPr>
            <w:r w:rsidRPr="002979EF">
              <w:rPr>
                <w:rFonts w:ascii="Arial" w:eastAsia="Times New Roman" w:hAnsi="Arial" w:cs="Arial"/>
                <w:b/>
                <w:sz w:val="20"/>
                <w:szCs w:val="20"/>
                <w:lang w:eastAsia="es-CO"/>
              </w:rPr>
              <w:t xml:space="preserve">6) CLAUSURA DE LA </w:t>
            </w:r>
            <w:r w:rsidR="00D2300E" w:rsidRPr="002979EF">
              <w:rPr>
                <w:rFonts w:ascii="Arial" w:eastAsia="Times New Roman" w:hAnsi="Arial" w:cs="Arial"/>
                <w:b/>
                <w:sz w:val="20"/>
                <w:szCs w:val="20"/>
                <w:lang w:eastAsia="es-CO"/>
              </w:rPr>
              <w:t>AUDIENCIA</w:t>
            </w:r>
            <w:r w:rsidR="00D2300E" w:rsidRPr="002979EF">
              <w:rPr>
                <w:rFonts w:ascii="Arial" w:eastAsia="Times New Roman" w:hAnsi="Arial" w:cs="Arial"/>
                <w:sz w:val="20"/>
                <w:szCs w:val="20"/>
                <w:lang w:eastAsia="es-CO"/>
              </w:rPr>
              <w:t>: Se</w:t>
            </w:r>
            <w:r w:rsidRPr="002979EF">
              <w:rPr>
                <w:rFonts w:ascii="Arial" w:eastAsia="Times New Roman" w:hAnsi="Arial" w:cs="Arial"/>
                <w:sz w:val="20"/>
                <w:szCs w:val="20"/>
                <w:lang w:eastAsia="es-CO"/>
              </w:rPr>
              <w:t xml:space="preserve"> da por terminada esta audiencia de rendición de cue</w:t>
            </w:r>
            <w:r w:rsidRPr="002979EF">
              <w:rPr>
                <w:rFonts w:ascii="Arial" w:eastAsia="Times New Roman" w:hAnsi="Arial" w:cs="Arial"/>
                <w:sz w:val="20"/>
                <w:szCs w:val="20"/>
                <w:lang w:eastAsia="es-CO"/>
              </w:rPr>
              <w:t>ntas 2015</w:t>
            </w:r>
            <w:r w:rsidRPr="002979EF">
              <w:rPr>
                <w:rFonts w:ascii="Arial" w:eastAsia="Times New Roman" w:hAnsi="Arial" w:cs="Arial"/>
                <w:sz w:val="20"/>
                <w:szCs w:val="20"/>
                <w:lang w:eastAsia="es-CO"/>
              </w:rPr>
              <w:t xml:space="preserve"> siendo las</w:t>
            </w:r>
            <w:r w:rsidRPr="002979EF">
              <w:rPr>
                <w:rFonts w:ascii="Arial" w:eastAsia="Times New Roman" w:hAnsi="Arial" w:cs="Arial"/>
                <w:sz w:val="20"/>
                <w:szCs w:val="20"/>
                <w:lang w:eastAsia="es-CO"/>
              </w:rPr>
              <w:t xml:space="preserve"> 9:00 AM</w:t>
            </w:r>
          </w:p>
          <w:p w:rsidR="002979EF" w:rsidRDefault="002979EF" w:rsidP="00B0253B">
            <w:pPr>
              <w:spacing w:after="0" w:line="240" w:lineRule="auto"/>
              <w:jc w:val="both"/>
              <w:rPr>
                <w:rFonts w:asciiTheme="minorHAnsi" w:hAnsiTheme="minorHAnsi" w:cs="Lucida Sans Unicode"/>
                <w:sz w:val="20"/>
                <w:szCs w:val="20"/>
              </w:rPr>
            </w:pPr>
          </w:p>
          <w:p w:rsidR="00B0253B" w:rsidRPr="002979EF" w:rsidRDefault="002979EF" w:rsidP="00B0253B">
            <w:pPr>
              <w:spacing w:after="0" w:line="240" w:lineRule="auto"/>
              <w:jc w:val="both"/>
              <w:rPr>
                <w:rFonts w:asciiTheme="minorHAnsi" w:hAnsiTheme="minorHAnsi" w:cs="Lucida Sans Unicode"/>
                <w:sz w:val="20"/>
                <w:szCs w:val="20"/>
              </w:rPr>
            </w:pPr>
            <w:r w:rsidRPr="002979EF">
              <w:rPr>
                <w:rFonts w:asciiTheme="minorHAnsi" w:hAnsiTheme="minorHAnsi" w:cs="Lucida Sans Unicode"/>
                <w:sz w:val="20"/>
                <w:szCs w:val="20"/>
              </w:rPr>
              <w:t>FIRMAN</w:t>
            </w:r>
          </w:p>
          <w:p w:rsidR="00B0253B" w:rsidRDefault="00B0253B" w:rsidP="00B0253B">
            <w:pPr>
              <w:spacing w:after="0" w:line="240" w:lineRule="auto"/>
              <w:jc w:val="both"/>
              <w:rPr>
                <w:rFonts w:asciiTheme="minorHAnsi" w:hAnsiTheme="minorHAnsi" w:cs="Lucida Sans Unicode"/>
                <w:sz w:val="20"/>
                <w:szCs w:val="20"/>
              </w:rPr>
            </w:pPr>
          </w:p>
          <w:p w:rsidR="002979EF" w:rsidRDefault="002979EF" w:rsidP="00B0253B">
            <w:pPr>
              <w:spacing w:after="0" w:line="240" w:lineRule="auto"/>
              <w:jc w:val="both"/>
              <w:rPr>
                <w:rFonts w:asciiTheme="minorHAnsi" w:hAnsiTheme="minorHAnsi" w:cs="Lucida Sans Unicode"/>
                <w:sz w:val="20"/>
                <w:szCs w:val="20"/>
              </w:rPr>
            </w:pPr>
          </w:p>
          <w:p w:rsidR="002979EF" w:rsidRPr="002979EF" w:rsidRDefault="002979EF" w:rsidP="00B0253B">
            <w:pPr>
              <w:spacing w:after="0" w:line="240" w:lineRule="auto"/>
              <w:jc w:val="both"/>
              <w:rPr>
                <w:rFonts w:asciiTheme="minorHAnsi" w:hAnsiTheme="minorHAnsi" w:cs="Lucida Sans Unicode"/>
                <w:sz w:val="20"/>
                <w:szCs w:val="20"/>
              </w:rPr>
            </w:pPr>
          </w:p>
          <w:p w:rsidR="00B0253B" w:rsidRPr="002979EF" w:rsidRDefault="002979EF" w:rsidP="00B0253B">
            <w:pPr>
              <w:spacing w:after="0" w:line="240" w:lineRule="auto"/>
              <w:jc w:val="both"/>
              <w:rPr>
                <w:rFonts w:asciiTheme="minorHAnsi" w:hAnsiTheme="minorHAnsi" w:cs="Lucida Sans Unicode"/>
                <w:b/>
                <w:sz w:val="20"/>
                <w:szCs w:val="20"/>
              </w:rPr>
            </w:pPr>
            <w:r w:rsidRPr="002979EF">
              <w:rPr>
                <w:rFonts w:asciiTheme="minorHAnsi" w:hAnsiTheme="minorHAnsi" w:cs="Lucida Sans Unicode"/>
                <w:b/>
                <w:sz w:val="20"/>
                <w:szCs w:val="20"/>
              </w:rPr>
              <w:t>CARLOS JULIO CASTRO MERCHAN                                                          HERNANDO SANCHEZ ZAPATA</w:t>
            </w:r>
          </w:p>
          <w:p w:rsidR="00B0253B" w:rsidRPr="002979EF" w:rsidRDefault="002979EF" w:rsidP="00B0253B">
            <w:pPr>
              <w:spacing w:after="0" w:line="240" w:lineRule="auto"/>
              <w:jc w:val="both"/>
              <w:rPr>
                <w:rFonts w:asciiTheme="minorHAnsi" w:hAnsiTheme="minorHAnsi" w:cs="Lucida Sans Unicode"/>
                <w:sz w:val="20"/>
                <w:szCs w:val="20"/>
              </w:rPr>
            </w:pPr>
            <w:r w:rsidRPr="002979EF">
              <w:rPr>
                <w:rFonts w:asciiTheme="minorHAnsi" w:hAnsiTheme="minorHAnsi" w:cs="Lucida Sans Unicode"/>
                <w:sz w:val="20"/>
                <w:szCs w:val="20"/>
              </w:rPr>
              <w:t xml:space="preserve">Rector                                                                                                          </w:t>
            </w:r>
            <w:r w:rsidR="00D2300E">
              <w:rPr>
                <w:rFonts w:asciiTheme="minorHAnsi" w:hAnsiTheme="minorHAnsi" w:cs="Lucida Sans Unicode"/>
                <w:sz w:val="20"/>
                <w:szCs w:val="20"/>
              </w:rPr>
              <w:t xml:space="preserve"> </w:t>
            </w:r>
            <w:r w:rsidRPr="002979EF">
              <w:rPr>
                <w:rFonts w:asciiTheme="minorHAnsi" w:hAnsiTheme="minorHAnsi" w:cs="Lucida Sans Unicode"/>
                <w:sz w:val="20"/>
                <w:szCs w:val="20"/>
              </w:rPr>
              <w:t xml:space="preserve"> Coordinador</w:t>
            </w:r>
          </w:p>
        </w:tc>
      </w:tr>
    </w:tbl>
    <w:p w:rsidR="000F6D72" w:rsidRPr="00CC48C2" w:rsidRDefault="000F6D72" w:rsidP="000F6D72">
      <w:pPr>
        <w:outlineLvl w:val="0"/>
        <w:rPr>
          <w:rFonts w:asciiTheme="minorHAnsi" w:hAnsiTheme="minorHAnsi"/>
          <w:b/>
          <w:sz w:val="20"/>
          <w:szCs w:val="20"/>
          <w:u w:val="single"/>
        </w:rPr>
      </w:pPr>
    </w:p>
    <w:p w:rsidR="000F6D72" w:rsidRDefault="000F6D72" w:rsidP="000F6D72">
      <w:pPr>
        <w:spacing w:after="0" w:line="240" w:lineRule="auto"/>
        <w:rPr>
          <w:rFonts w:asciiTheme="minorHAnsi" w:hAnsiTheme="minorHAnsi"/>
          <w:sz w:val="20"/>
          <w:szCs w:val="20"/>
        </w:rPr>
      </w:pPr>
    </w:p>
    <w:p w:rsidR="008A5697" w:rsidRDefault="008A5697" w:rsidP="00D2300E">
      <w:pPr>
        <w:spacing w:after="0"/>
        <w:rPr>
          <w:b/>
          <w:sz w:val="24"/>
          <w:szCs w:val="24"/>
        </w:rPr>
      </w:pPr>
    </w:p>
    <w:p w:rsidR="008A5697" w:rsidRDefault="008A5697" w:rsidP="000F6D72">
      <w:pPr>
        <w:spacing w:after="0"/>
        <w:jc w:val="center"/>
        <w:rPr>
          <w:b/>
          <w:sz w:val="24"/>
          <w:szCs w:val="24"/>
        </w:rPr>
      </w:pPr>
    </w:p>
    <w:sectPr w:rsidR="008A5697" w:rsidSect="00465792">
      <w:headerReference w:type="default" r:id="rId8"/>
      <w:footerReference w:type="default" r:id="rId9"/>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CB" w:rsidRDefault="004551CB" w:rsidP="008A7BB9">
      <w:pPr>
        <w:spacing w:after="0" w:line="240" w:lineRule="auto"/>
      </w:pPr>
      <w:r>
        <w:separator/>
      </w:r>
    </w:p>
  </w:endnote>
  <w:endnote w:type="continuationSeparator" w:id="0">
    <w:p w:rsidR="004551CB" w:rsidRDefault="004551CB" w:rsidP="008A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0" w:rsidRPr="008A4C05" w:rsidRDefault="00930BD0" w:rsidP="00A229A4">
    <w:pPr>
      <w:tabs>
        <w:tab w:val="left" w:pos="2910"/>
        <w:tab w:val="center" w:pos="4419"/>
      </w:tabs>
      <w:spacing w:after="0" w:line="240" w:lineRule="auto"/>
      <w:jc w:val="center"/>
      <w:rPr>
        <w:rFonts w:ascii="Brush Script MT" w:hAnsi="Brush Script MT"/>
        <w:sz w:val="28"/>
        <w:szCs w:val="28"/>
      </w:rPr>
    </w:pPr>
    <w:r w:rsidRPr="008A4C05">
      <w:rPr>
        <w:rFonts w:ascii="Brush Script MT" w:hAnsi="Brush Script MT"/>
        <w:noProof/>
        <w:sz w:val="28"/>
        <w:szCs w:val="28"/>
        <w:lang w:eastAsia="es-CO"/>
      </w:rPr>
      <w:drawing>
        <wp:anchor distT="0" distB="0" distL="114300" distR="114300" simplePos="0" relativeHeight="251663360" behindDoc="1" locked="0" layoutInCell="1" allowOverlap="1" wp14:anchorId="6A00D27F" wp14:editId="3C98406F">
          <wp:simplePos x="0" y="0"/>
          <wp:positionH relativeFrom="column">
            <wp:posOffset>5247513</wp:posOffset>
          </wp:positionH>
          <wp:positionV relativeFrom="paragraph">
            <wp:posOffset>-265811</wp:posOffset>
          </wp:positionV>
          <wp:extent cx="570586" cy="639285"/>
          <wp:effectExtent l="133350" t="57150" r="77470" b="142240"/>
          <wp:wrapNone/>
          <wp:docPr id="1" name="Imagen 3" descr="http://www.sagradoweb.com/santos/barbara/barbara.jpg"/>
          <wp:cNvGraphicFramePr/>
          <a:graphic xmlns:a="http://schemas.openxmlformats.org/drawingml/2006/main">
            <a:graphicData uri="http://schemas.openxmlformats.org/drawingml/2006/picture">
              <pic:pic xmlns:pic="http://schemas.openxmlformats.org/drawingml/2006/picture">
                <pic:nvPicPr>
                  <pic:cNvPr id="5" name="4 Imagen" descr="http://www.sagradoweb.com/santos/barbara/barbara.jpg"/>
                  <pic:cNvPicPr/>
                </pic:nvPicPr>
                <pic:blipFill>
                  <a:blip r:embed="rId1"/>
                  <a:srcRect/>
                  <a:stretch>
                    <a:fillRect/>
                  </a:stretch>
                </pic:blipFill>
                <pic:spPr bwMode="auto">
                  <a:xfrm>
                    <a:off x="0" y="0"/>
                    <a:ext cx="569595" cy="638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anchor>
      </w:drawing>
    </w:r>
    <w:r w:rsidRPr="008A4C05">
      <w:rPr>
        <w:rFonts w:ascii="Brush Script MT" w:hAnsi="Brush Script MT"/>
        <w:sz w:val="28"/>
        <w:szCs w:val="28"/>
      </w:rPr>
      <w:t>“La Excelencia es nuestra Meta de Calidad”</w:t>
    </w:r>
    <w:r w:rsidRPr="008A4C05">
      <w:rPr>
        <w:noProof/>
        <w:sz w:val="28"/>
        <w:szCs w:val="28"/>
        <w:lang w:eastAsia="es-CO"/>
      </w:rPr>
      <w:t xml:space="preserve"> </w:t>
    </w:r>
  </w:p>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930BD0" w:rsidRPr="008A4C05">
      <w:tc>
        <w:tcPr>
          <w:tcW w:w="4500" w:type="pct"/>
          <w:tcBorders>
            <w:top w:val="single" w:sz="4" w:space="0" w:color="000000"/>
          </w:tcBorders>
        </w:tcPr>
        <w:p w:rsidR="00930BD0" w:rsidRPr="008A4C05" w:rsidRDefault="00930BD0" w:rsidP="0008585B">
          <w:pPr>
            <w:pStyle w:val="Piedepgina"/>
            <w:jc w:val="center"/>
            <w:rPr>
              <w:rFonts w:asciiTheme="minorHAnsi" w:hAnsiTheme="minorHAnsi" w:cstheme="minorHAnsi"/>
              <w:i/>
              <w:sz w:val="20"/>
              <w:szCs w:val="20"/>
            </w:rPr>
          </w:pPr>
          <w:r w:rsidRPr="008A4C05">
            <w:rPr>
              <w:rFonts w:asciiTheme="minorHAnsi" w:hAnsiTheme="minorHAnsi" w:cstheme="minorHAnsi"/>
              <w:i/>
              <w:sz w:val="20"/>
              <w:szCs w:val="20"/>
            </w:rPr>
            <w:t>Carrera 40 No. 31ª – 27  Tel:  2872943 .Telefax:  (2)2872943</w:t>
          </w:r>
        </w:p>
        <w:p w:rsidR="00930BD0" w:rsidRPr="008A4C05" w:rsidRDefault="00930BD0" w:rsidP="0008585B">
          <w:pPr>
            <w:pStyle w:val="Piedepgina"/>
            <w:jc w:val="center"/>
            <w:rPr>
              <w:rFonts w:asciiTheme="minorHAnsi" w:hAnsiTheme="minorHAnsi" w:cstheme="minorHAnsi"/>
              <w:i/>
              <w:sz w:val="20"/>
              <w:szCs w:val="20"/>
            </w:rPr>
          </w:pPr>
          <w:r>
            <w:rPr>
              <w:rFonts w:asciiTheme="minorHAnsi" w:hAnsiTheme="minorHAnsi" w:cstheme="minorHAnsi"/>
              <w:i/>
              <w:sz w:val="20"/>
              <w:szCs w:val="20"/>
            </w:rPr>
            <w:t>Web: www.santabarbarapalmira.co</w:t>
          </w:r>
        </w:p>
        <w:p w:rsidR="00930BD0" w:rsidRPr="008A4C05" w:rsidRDefault="00930BD0" w:rsidP="0008585B">
          <w:pPr>
            <w:pStyle w:val="Piedepgina"/>
            <w:jc w:val="center"/>
            <w:rPr>
              <w:rFonts w:asciiTheme="minorHAnsi" w:hAnsiTheme="minorHAnsi" w:cstheme="minorHAnsi"/>
              <w:i/>
              <w:sz w:val="20"/>
              <w:szCs w:val="20"/>
            </w:rPr>
          </w:pPr>
          <w:r w:rsidRPr="008A4C05">
            <w:rPr>
              <w:rFonts w:asciiTheme="minorHAnsi" w:hAnsiTheme="minorHAnsi" w:cstheme="minorHAnsi"/>
              <w:i/>
              <w:sz w:val="20"/>
              <w:szCs w:val="20"/>
            </w:rPr>
            <w:t>Palmira – Valle del Cauca</w:t>
          </w:r>
        </w:p>
      </w:tc>
      <w:tc>
        <w:tcPr>
          <w:tcW w:w="500" w:type="pct"/>
          <w:tcBorders>
            <w:top w:val="single" w:sz="4" w:space="0" w:color="C0504D"/>
          </w:tcBorders>
          <w:shd w:val="clear" w:color="auto" w:fill="943634"/>
        </w:tcPr>
        <w:p w:rsidR="00930BD0" w:rsidRPr="008A4C05" w:rsidRDefault="00930BD0" w:rsidP="0080302F">
          <w:pPr>
            <w:pStyle w:val="Encabezado"/>
            <w:jc w:val="center"/>
            <w:rPr>
              <w:rFonts w:asciiTheme="minorHAnsi" w:hAnsiTheme="minorHAnsi" w:cstheme="minorHAnsi"/>
              <w:b/>
              <w:color w:val="FFFFFF"/>
              <w:sz w:val="28"/>
              <w:szCs w:val="28"/>
            </w:rPr>
          </w:pPr>
          <w:r w:rsidRPr="008A4C05">
            <w:rPr>
              <w:rFonts w:asciiTheme="minorHAnsi" w:hAnsiTheme="minorHAnsi" w:cstheme="minorHAnsi"/>
              <w:b/>
              <w:color w:val="FFFFFF"/>
              <w:sz w:val="28"/>
              <w:szCs w:val="28"/>
            </w:rPr>
            <w:t>IESB</w:t>
          </w:r>
        </w:p>
      </w:tc>
    </w:tr>
  </w:tbl>
  <w:p w:rsidR="00930BD0" w:rsidRPr="008A4C05" w:rsidRDefault="00930BD0">
    <w:pPr>
      <w:pStyle w:val="Piedepgina"/>
      <w:rPr>
        <w:rFonts w:asciiTheme="minorHAnsi" w:hAnsiTheme="minorHAnsi"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CB" w:rsidRDefault="004551CB" w:rsidP="008A7BB9">
      <w:pPr>
        <w:spacing w:after="0" w:line="240" w:lineRule="auto"/>
      </w:pPr>
      <w:r>
        <w:separator/>
      </w:r>
    </w:p>
  </w:footnote>
  <w:footnote w:type="continuationSeparator" w:id="0">
    <w:p w:rsidR="004551CB" w:rsidRDefault="004551CB" w:rsidP="008A7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0" w:rsidRPr="008A4C05" w:rsidRDefault="004551CB" w:rsidP="00AB12D4">
    <w:pPr>
      <w:tabs>
        <w:tab w:val="center" w:pos="4419"/>
      </w:tabs>
      <w:spacing w:after="0" w:line="240" w:lineRule="auto"/>
      <w:jc w:val="center"/>
    </w:pPr>
    <w:r>
      <w:rPr>
        <w:noProof/>
        <w:lang w:eastAsia="es-CO"/>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1" type="#_x0000_t144" style="position:absolute;left:0;text-align:left;margin-left:403.35pt;margin-top:-.75pt;width:68.55pt;height:60.45pt;z-index:-251650048" fillcolor="black">
          <v:shadow color="#868686"/>
          <v:textpath style="font-family:&quot;Arial Black&quot;;font-size:9pt" fitshape="t" trim="t" string="&quot;Todos Somos Calidad&quot;"/>
        </v:shape>
      </w:pict>
    </w:r>
    <w:r w:rsidR="00930BD0" w:rsidRPr="008A4C05">
      <w:rPr>
        <w:noProof/>
        <w:lang w:eastAsia="es-CO"/>
      </w:rPr>
      <w:drawing>
        <wp:anchor distT="0" distB="0" distL="114300" distR="114300" simplePos="0" relativeHeight="251660288" behindDoc="1" locked="0" layoutInCell="1" allowOverlap="1" wp14:anchorId="2962DE46" wp14:editId="50F5E2F8">
          <wp:simplePos x="0" y="0"/>
          <wp:positionH relativeFrom="column">
            <wp:posOffset>-203835</wp:posOffset>
          </wp:positionH>
          <wp:positionV relativeFrom="paragraph">
            <wp:posOffset>-68580</wp:posOffset>
          </wp:positionV>
          <wp:extent cx="866775" cy="809625"/>
          <wp:effectExtent l="19050" t="0" r="9525" b="0"/>
          <wp:wrapNone/>
          <wp:docPr id="7" name="0 Imagen"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jpg"/>
                  <pic:cNvPicPr>
                    <a:picLocks noChangeAspect="1" noChangeArrowheads="1"/>
                  </pic:cNvPicPr>
                </pic:nvPicPr>
                <pic:blipFill>
                  <a:blip r:embed="rId1"/>
                  <a:srcRect/>
                  <a:stretch>
                    <a:fillRect/>
                  </a:stretch>
                </pic:blipFill>
                <pic:spPr bwMode="auto">
                  <a:xfrm>
                    <a:off x="0" y="0"/>
                    <a:ext cx="866775" cy="809625"/>
                  </a:xfrm>
                  <a:prstGeom prst="rect">
                    <a:avLst/>
                  </a:prstGeom>
                  <a:noFill/>
                  <a:ln w="9525">
                    <a:noFill/>
                    <a:miter lim="800000"/>
                    <a:headEnd/>
                    <a:tailEnd/>
                  </a:ln>
                </pic:spPr>
              </pic:pic>
            </a:graphicData>
          </a:graphic>
        </wp:anchor>
      </w:drawing>
    </w:r>
    <w:r w:rsidR="00930BD0" w:rsidRPr="008A4C05">
      <w:t>Núcleo Educativo 03: Jorge Eliécer Gaitán</w:t>
    </w:r>
  </w:p>
  <w:p w:rsidR="00930BD0" w:rsidRPr="008A4C05" w:rsidRDefault="00930BD0" w:rsidP="00BF58C2">
    <w:pPr>
      <w:pStyle w:val="Encabezado"/>
      <w:tabs>
        <w:tab w:val="clear" w:pos="4419"/>
        <w:tab w:val="left" w:pos="5010"/>
      </w:tabs>
      <w:jc w:val="center"/>
      <w:rPr>
        <w:b/>
        <w:sz w:val="24"/>
        <w:szCs w:val="24"/>
      </w:rPr>
    </w:pPr>
    <w:r w:rsidRPr="008A4C05">
      <w:rPr>
        <w:b/>
        <w:sz w:val="24"/>
        <w:szCs w:val="24"/>
      </w:rPr>
      <w:t>INSTITUCIÓN EDUCATIVA “SANTA BARBARA”</w:t>
    </w:r>
    <w:r w:rsidRPr="008A4C05">
      <w:rPr>
        <w:b/>
        <w:noProof/>
        <w:sz w:val="24"/>
        <w:szCs w:val="24"/>
        <w:lang w:eastAsia="es-CO"/>
      </w:rPr>
      <w:t xml:space="preserve"> </w:t>
    </w:r>
    <w:r w:rsidRPr="008A4C05">
      <w:rPr>
        <w:b/>
        <w:noProof/>
        <w:sz w:val="24"/>
        <w:szCs w:val="24"/>
        <w:lang w:eastAsia="es-CO"/>
      </w:rPr>
      <w:drawing>
        <wp:anchor distT="0" distB="6786" distL="114300" distR="116183" simplePos="0" relativeHeight="251665408" behindDoc="1" locked="0" layoutInCell="1" allowOverlap="1" wp14:anchorId="6940BA06" wp14:editId="732D7921">
          <wp:simplePos x="0" y="0"/>
          <wp:positionH relativeFrom="column">
            <wp:posOffset>5141307</wp:posOffset>
          </wp:positionH>
          <wp:positionV relativeFrom="paragraph">
            <wp:posOffset>-152556</wp:posOffset>
          </wp:positionV>
          <wp:extent cx="798555" cy="750498"/>
          <wp:effectExtent l="19050" t="0" r="2180" b="0"/>
          <wp:wrapNone/>
          <wp:docPr id="1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59000" cy="1944688"/>
                    <a:chOff x="6156325" y="2276475"/>
                    <a:chExt cx="2159000" cy="1944688"/>
                  </a:xfrm>
                </a:grpSpPr>
                <a:sp>
                  <a:nvSpPr>
                    <a:cNvPr id="15364" name="AutoShape 6" descr="centro"/>
                    <a:cNvSpPr>
                      <a:spLocks noChangeArrowheads="1"/>
                    </a:cNvSpPr>
                  </a:nvSpPr>
                  <a:spPr bwMode="auto">
                    <a:xfrm>
                      <a:off x="6156325" y="2276475"/>
                      <a:ext cx="2159000" cy="1944688"/>
                    </a:xfrm>
                    <a:prstGeom prst="roundRect">
                      <a:avLst>
                        <a:gd name="adj" fmla="val 16667"/>
                      </a:avLst>
                    </a:prstGeom>
                    <a:blipFill dpi="0" rotWithShape="1">
                      <a:blip r:embed="rId2"/>
                      <a:srcRect/>
                      <a:stretch>
                        <a:fillRect/>
                      </a:stretch>
                    </a:blipFill>
                    <a:ln w="9525">
                      <a:noFill/>
                      <a:round/>
                      <a:headEnd/>
                      <a:tailEnd/>
                    </a:ln>
                    <a:effectLst>
                      <a:prstShdw prst="shdw17" dist="17961" dir="13500000">
                        <a:srgbClr val="999999"/>
                      </a:prstShdw>
                    </a:effectLst>
                  </a:spPr>
                  <a:txSp>
                    <a:txBody>
                      <a:bodyPr wrap="none" anchor="ctr"/>
                      <a:lstStyle>
                        <a:defPPr>
                          <a:defRPr lang="es-E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s-CO"/>
                      </a:p>
                    </a:txBody>
                    <a:useSpRect/>
                  </a:txSp>
                </a:sp>
              </lc:lockedCanvas>
            </a:graphicData>
          </a:graphic>
        </wp:anchor>
      </w:drawing>
    </w:r>
  </w:p>
  <w:p w:rsidR="00930BD0" w:rsidRPr="008A4C05" w:rsidRDefault="002979EF" w:rsidP="004578E5">
    <w:pPr>
      <w:tabs>
        <w:tab w:val="left" w:pos="1515"/>
        <w:tab w:val="left" w:pos="4170"/>
        <w:tab w:val="center" w:pos="4419"/>
        <w:tab w:val="right" w:pos="8838"/>
      </w:tabs>
      <w:spacing w:after="0" w:line="240" w:lineRule="auto"/>
      <w:jc w:val="center"/>
      <w:rPr>
        <w:rFonts w:asciiTheme="minorHAnsi" w:hAnsiTheme="minorHAnsi" w:cstheme="minorHAnsi"/>
        <w:sz w:val="20"/>
        <w:szCs w:val="20"/>
      </w:rPr>
    </w:pPr>
    <w:r>
      <w:rPr>
        <w:rFonts w:asciiTheme="minorHAnsi" w:hAnsiTheme="minorHAnsi" w:cstheme="minorHAnsi"/>
        <w:sz w:val="20"/>
        <w:szCs w:val="20"/>
      </w:rPr>
      <w:t>RESOLUCIÓN: 1963 del 29 de Julio de 2015</w:t>
    </w:r>
  </w:p>
  <w:p w:rsidR="00930BD0" w:rsidRPr="008A4C05" w:rsidRDefault="00930BD0" w:rsidP="00AB12D4">
    <w:pPr>
      <w:tabs>
        <w:tab w:val="left" w:pos="1515"/>
        <w:tab w:val="center" w:pos="4419"/>
        <w:tab w:val="right" w:pos="8838"/>
      </w:tabs>
      <w:spacing w:after="0" w:line="240" w:lineRule="auto"/>
      <w:jc w:val="center"/>
      <w:rPr>
        <w:rFonts w:asciiTheme="minorHAnsi" w:hAnsiTheme="minorHAnsi" w:cstheme="minorHAnsi"/>
        <w:sz w:val="20"/>
        <w:szCs w:val="20"/>
      </w:rPr>
    </w:pPr>
    <w:r w:rsidRPr="008A4C05">
      <w:rPr>
        <w:rFonts w:asciiTheme="minorHAnsi" w:hAnsiTheme="minorHAnsi" w:cstheme="minorHAnsi"/>
        <w:sz w:val="20"/>
        <w:szCs w:val="20"/>
      </w:rPr>
      <w:t>NIT: 815004342 – 9</w:t>
    </w:r>
  </w:p>
  <w:p w:rsidR="00930BD0" w:rsidRPr="008A4C05" w:rsidRDefault="00930BD0" w:rsidP="00AB12D4">
    <w:pPr>
      <w:tabs>
        <w:tab w:val="left" w:pos="1515"/>
        <w:tab w:val="center" w:pos="4419"/>
        <w:tab w:val="right" w:pos="8838"/>
      </w:tabs>
      <w:spacing w:after="0" w:line="240" w:lineRule="auto"/>
      <w:jc w:val="center"/>
      <w:rPr>
        <w:rFonts w:asciiTheme="minorHAnsi" w:hAnsiTheme="minorHAnsi" w:cstheme="minorHAnsi"/>
        <w:sz w:val="20"/>
        <w:szCs w:val="20"/>
      </w:rPr>
    </w:pPr>
    <w:r w:rsidRPr="008A4C05">
      <w:rPr>
        <w:rFonts w:asciiTheme="minorHAnsi" w:hAnsiTheme="minorHAnsi" w:cstheme="minorHAnsi"/>
        <w:sz w:val="20"/>
        <w:szCs w:val="20"/>
      </w:rPr>
      <w:t>DANE: 176520002708</w:t>
    </w:r>
  </w:p>
  <w:p w:rsidR="00930BD0" w:rsidRPr="008A4C05" w:rsidRDefault="00930BD0" w:rsidP="008A4C05">
    <w:pPr>
      <w:tabs>
        <w:tab w:val="left" w:pos="1515"/>
        <w:tab w:val="center" w:pos="4419"/>
        <w:tab w:val="right" w:pos="8838"/>
      </w:tabs>
      <w:spacing w:after="0" w:line="240" w:lineRule="auto"/>
      <w:jc w:val="center"/>
      <w:rPr>
        <w:rFonts w:asciiTheme="minorHAnsi" w:hAnsiTheme="minorHAnsi" w:cstheme="minorHAnsi"/>
        <w:sz w:val="20"/>
        <w:szCs w:val="20"/>
      </w:rPr>
    </w:pPr>
    <w:r w:rsidRPr="008A4C05">
      <w:rPr>
        <w:rFonts w:asciiTheme="minorHAnsi" w:hAnsiTheme="minorHAnsi" w:cstheme="minorHAnsi"/>
        <w:sz w:val="20"/>
        <w:szCs w:val="20"/>
      </w:rPr>
      <w:t xml:space="preserve">SEDES: Central, </w:t>
    </w:r>
    <w:proofErr w:type="spellStart"/>
    <w:r w:rsidRPr="008A4C05">
      <w:rPr>
        <w:rFonts w:asciiTheme="minorHAnsi" w:hAnsiTheme="minorHAnsi" w:cstheme="minorHAnsi"/>
        <w:sz w:val="20"/>
        <w:szCs w:val="20"/>
      </w:rPr>
      <w:t>Enelia</w:t>
    </w:r>
    <w:proofErr w:type="spellEnd"/>
    <w:r w:rsidRPr="008A4C05">
      <w:rPr>
        <w:rFonts w:asciiTheme="minorHAnsi" w:hAnsiTheme="minorHAnsi" w:cstheme="minorHAnsi"/>
        <w:sz w:val="20"/>
        <w:szCs w:val="20"/>
      </w:rPr>
      <w:t xml:space="preserve"> Rivera y Miguel Mercado</w:t>
    </w:r>
  </w:p>
  <w:p w:rsidR="00930BD0" w:rsidRPr="008A4C05" w:rsidRDefault="004551CB" w:rsidP="008A4C05">
    <w:pPr>
      <w:tabs>
        <w:tab w:val="left" w:pos="1515"/>
        <w:tab w:val="center" w:pos="4419"/>
        <w:tab w:val="right" w:pos="8838"/>
      </w:tabs>
      <w:spacing w:after="0" w:line="240" w:lineRule="auto"/>
      <w:jc w:val="center"/>
      <w:rPr>
        <w:sz w:val="20"/>
        <w:szCs w:val="20"/>
      </w:rPr>
    </w:pPr>
    <w:r>
      <w:rPr>
        <w:noProof/>
        <w:sz w:val="24"/>
        <w:szCs w:val="24"/>
        <w:lang w:eastAsia="es-CO"/>
      </w:rPr>
      <w:pict>
        <v:line id="_x0000_s2050" style="position:absolute;left:0;text-align:left;z-index:251661312" from="-6.6pt,11.1pt" to="488.4pt,11.1pt" strokeweight="6pt">
          <v:stroke linestyle="thickBetweenTh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0C8"/>
    <w:multiLevelType w:val="hybridMultilevel"/>
    <w:tmpl w:val="9C0623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06B47EE"/>
    <w:multiLevelType w:val="hybridMultilevel"/>
    <w:tmpl w:val="7430E32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82100D2"/>
    <w:multiLevelType w:val="hybridMultilevel"/>
    <w:tmpl w:val="22044D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3079AD"/>
    <w:multiLevelType w:val="hybridMultilevel"/>
    <w:tmpl w:val="97B2F4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324E02"/>
    <w:multiLevelType w:val="hybridMultilevel"/>
    <w:tmpl w:val="0F7A2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BCF3C34"/>
    <w:multiLevelType w:val="hybridMultilevel"/>
    <w:tmpl w:val="2A1E2C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1D1013"/>
    <w:multiLevelType w:val="hybridMultilevel"/>
    <w:tmpl w:val="267CE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5B1CDD"/>
    <w:multiLevelType w:val="hybridMultilevel"/>
    <w:tmpl w:val="2020D6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F25B8A"/>
    <w:multiLevelType w:val="hybridMultilevel"/>
    <w:tmpl w:val="B0F080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10451E9"/>
    <w:multiLevelType w:val="hybridMultilevel"/>
    <w:tmpl w:val="4858A8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439527E"/>
    <w:multiLevelType w:val="hybridMultilevel"/>
    <w:tmpl w:val="447E19A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2DC05672"/>
    <w:multiLevelType w:val="hybridMultilevel"/>
    <w:tmpl w:val="896C6D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E37337F"/>
    <w:multiLevelType w:val="hybridMultilevel"/>
    <w:tmpl w:val="267CE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017180F"/>
    <w:multiLevelType w:val="hybridMultilevel"/>
    <w:tmpl w:val="34B20E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4A136E3"/>
    <w:multiLevelType w:val="hybridMultilevel"/>
    <w:tmpl w:val="16B2FF8C"/>
    <w:lvl w:ilvl="0" w:tplc="194851E4">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5">
    <w:nsid w:val="396A4DC2"/>
    <w:multiLevelType w:val="hybridMultilevel"/>
    <w:tmpl w:val="35C67A86"/>
    <w:lvl w:ilvl="0" w:tplc="C406B3F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39F371C7"/>
    <w:multiLevelType w:val="hybridMultilevel"/>
    <w:tmpl w:val="ADE22D70"/>
    <w:lvl w:ilvl="0" w:tplc="521ECD18">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nsid w:val="3BE32FDC"/>
    <w:multiLevelType w:val="hybridMultilevel"/>
    <w:tmpl w:val="4A309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C997991"/>
    <w:multiLevelType w:val="hybridMultilevel"/>
    <w:tmpl w:val="C8B6AB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CC047A9"/>
    <w:multiLevelType w:val="hybridMultilevel"/>
    <w:tmpl w:val="3FE497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F7A789A"/>
    <w:multiLevelType w:val="hybridMultilevel"/>
    <w:tmpl w:val="2632B3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3455FD7"/>
    <w:multiLevelType w:val="hybridMultilevel"/>
    <w:tmpl w:val="12D86594"/>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CF51F8A"/>
    <w:multiLevelType w:val="hybridMultilevel"/>
    <w:tmpl w:val="69BA9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2CC2217"/>
    <w:multiLevelType w:val="hybridMultilevel"/>
    <w:tmpl w:val="AF8C29B0"/>
    <w:lvl w:ilvl="0" w:tplc="2836E436">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4">
    <w:nsid w:val="57B636DF"/>
    <w:multiLevelType w:val="hybridMultilevel"/>
    <w:tmpl w:val="46885D3C"/>
    <w:lvl w:ilvl="0" w:tplc="521ECD18">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nsid w:val="58AD2C0A"/>
    <w:multiLevelType w:val="hybridMultilevel"/>
    <w:tmpl w:val="7EBC9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A13453E"/>
    <w:multiLevelType w:val="hybridMultilevel"/>
    <w:tmpl w:val="B2107E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B006060"/>
    <w:multiLevelType w:val="hybridMultilevel"/>
    <w:tmpl w:val="BEF2E0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D1A0613"/>
    <w:multiLevelType w:val="hybridMultilevel"/>
    <w:tmpl w:val="3B84C7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0FA1D52"/>
    <w:multiLevelType w:val="multilevel"/>
    <w:tmpl w:val="315E6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3E10248"/>
    <w:multiLevelType w:val="hybridMultilevel"/>
    <w:tmpl w:val="16EA502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nsid w:val="67502B38"/>
    <w:multiLevelType w:val="hybridMultilevel"/>
    <w:tmpl w:val="4E64C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B4F0118"/>
    <w:multiLevelType w:val="hybridMultilevel"/>
    <w:tmpl w:val="3FD8A0A0"/>
    <w:lvl w:ilvl="0" w:tplc="375C20E4">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3">
    <w:nsid w:val="6CBB1117"/>
    <w:multiLevelType w:val="hybridMultilevel"/>
    <w:tmpl w:val="712C1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0734878"/>
    <w:multiLevelType w:val="hybridMultilevel"/>
    <w:tmpl w:val="D1740D76"/>
    <w:lvl w:ilvl="0" w:tplc="375C20E4">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5">
    <w:nsid w:val="72CC59EF"/>
    <w:multiLevelType w:val="hybridMultilevel"/>
    <w:tmpl w:val="2BAA7F2A"/>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4"/>
  </w:num>
  <w:num w:numId="2">
    <w:abstractNumId w:val="34"/>
  </w:num>
  <w:num w:numId="3">
    <w:abstractNumId w:val="29"/>
  </w:num>
  <w:num w:numId="4">
    <w:abstractNumId w:val="27"/>
  </w:num>
  <w:num w:numId="5">
    <w:abstractNumId w:val="5"/>
  </w:num>
  <w:num w:numId="6">
    <w:abstractNumId w:val="1"/>
  </w:num>
  <w:num w:numId="7">
    <w:abstractNumId w:val="35"/>
  </w:num>
  <w:num w:numId="8">
    <w:abstractNumId w:val="30"/>
  </w:num>
  <w:num w:numId="9">
    <w:abstractNumId w:val="10"/>
  </w:num>
  <w:num w:numId="10">
    <w:abstractNumId w:val="32"/>
  </w:num>
  <w:num w:numId="11">
    <w:abstractNumId w:val="9"/>
  </w:num>
  <w:num w:numId="12">
    <w:abstractNumId w:val="19"/>
  </w:num>
  <w:num w:numId="13">
    <w:abstractNumId w:val="2"/>
  </w:num>
  <w:num w:numId="14">
    <w:abstractNumId w:val="26"/>
  </w:num>
  <w:num w:numId="15">
    <w:abstractNumId w:val="22"/>
  </w:num>
  <w:num w:numId="16">
    <w:abstractNumId w:val="21"/>
  </w:num>
  <w:num w:numId="17">
    <w:abstractNumId w:val="14"/>
  </w:num>
  <w:num w:numId="18">
    <w:abstractNumId w:val="4"/>
  </w:num>
  <w:num w:numId="19">
    <w:abstractNumId w:val="28"/>
  </w:num>
  <w:num w:numId="20">
    <w:abstractNumId w:val="3"/>
  </w:num>
  <w:num w:numId="21">
    <w:abstractNumId w:val="20"/>
  </w:num>
  <w:num w:numId="22">
    <w:abstractNumId w:val="18"/>
  </w:num>
  <w:num w:numId="23">
    <w:abstractNumId w:val="33"/>
  </w:num>
  <w:num w:numId="24">
    <w:abstractNumId w:val="0"/>
  </w:num>
  <w:num w:numId="25">
    <w:abstractNumId w:val="12"/>
  </w:num>
  <w:num w:numId="26">
    <w:abstractNumId w:val="25"/>
  </w:num>
  <w:num w:numId="27">
    <w:abstractNumId w:val="6"/>
  </w:num>
  <w:num w:numId="28">
    <w:abstractNumId w:val="7"/>
  </w:num>
  <w:num w:numId="29">
    <w:abstractNumId w:val="17"/>
  </w:num>
  <w:num w:numId="30">
    <w:abstractNumId w:val="13"/>
  </w:num>
  <w:num w:numId="31">
    <w:abstractNumId w:val="11"/>
  </w:num>
  <w:num w:numId="32">
    <w:abstractNumId w:val="31"/>
  </w:num>
  <w:num w:numId="33">
    <w:abstractNumId w:val="8"/>
  </w:num>
  <w:num w:numId="34">
    <w:abstractNumId w:val="15"/>
  </w:num>
  <w:num w:numId="35">
    <w:abstractNumId w:val="16"/>
  </w:num>
  <w:num w:numId="3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7BB9"/>
    <w:rsid w:val="0000455B"/>
    <w:rsid w:val="00004BE3"/>
    <w:rsid w:val="00006B29"/>
    <w:rsid w:val="00007A44"/>
    <w:rsid w:val="00007DF6"/>
    <w:rsid w:val="00007F31"/>
    <w:rsid w:val="00013A47"/>
    <w:rsid w:val="00015126"/>
    <w:rsid w:val="00016FB6"/>
    <w:rsid w:val="00021DF7"/>
    <w:rsid w:val="000279A9"/>
    <w:rsid w:val="00030681"/>
    <w:rsid w:val="00032863"/>
    <w:rsid w:val="000328BF"/>
    <w:rsid w:val="00032E11"/>
    <w:rsid w:val="00041D71"/>
    <w:rsid w:val="000437B9"/>
    <w:rsid w:val="00045007"/>
    <w:rsid w:val="000464A6"/>
    <w:rsid w:val="00047832"/>
    <w:rsid w:val="00050226"/>
    <w:rsid w:val="00050A51"/>
    <w:rsid w:val="00050C4B"/>
    <w:rsid w:val="0005100D"/>
    <w:rsid w:val="00051CD3"/>
    <w:rsid w:val="00054178"/>
    <w:rsid w:val="00055BE2"/>
    <w:rsid w:val="00062E62"/>
    <w:rsid w:val="00067CAA"/>
    <w:rsid w:val="000716D0"/>
    <w:rsid w:val="00074697"/>
    <w:rsid w:val="00075BAD"/>
    <w:rsid w:val="00081D5B"/>
    <w:rsid w:val="0008277B"/>
    <w:rsid w:val="0008447A"/>
    <w:rsid w:val="0008585B"/>
    <w:rsid w:val="00087CB3"/>
    <w:rsid w:val="00094814"/>
    <w:rsid w:val="00096D13"/>
    <w:rsid w:val="000A0157"/>
    <w:rsid w:val="000A0B1F"/>
    <w:rsid w:val="000A17E8"/>
    <w:rsid w:val="000A18BB"/>
    <w:rsid w:val="000A1D7D"/>
    <w:rsid w:val="000A6F7A"/>
    <w:rsid w:val="000A7338"/>
    <w:rsid w:val="000B055E"/>
    <w:rsid w:val="000B3FD5"/>
    <w:rsid w:val="000C0B0D"/>
    <w:rsid w:val="000C2434"/>
    <w:rsid w:val="000C5015"/>
    <w:rsid w:val="000C5C9B"/>
    <w:rsid w:val="000D41E2"/>
    <w:rsid w:val="000D4937"/>
    <w:rsid w:val="000D540B"/>
    <w:rsid w:val="000D5901"/>
    <w:rsid w:val="000D6BE9"/>
    <w:rsid w:val="000D72AD"/>
    <w:rsid w:val="000D7AFD"/>
    <w:rsid w:val="000E18B5"/>
    <w:rsid w:val="000E1953"/>
    <w:rsid w:val="000E4904"/>
    <w:rsid w:val="000E54C6"/>
    <w:rsid w:val="000E5B6C"/>
    <w:rsid w:val="000E62B3"/>
    <w:rsid w:val="000F1190"/>
    <w:rsid w:val="000F3298"/>
    <w:rsid w:val="000F344A"/>
    <w:rsid w:val="000F51F5"/>
    <w:rsid w:val="000F6550"/>
    <w:rsid w:val="000F6D72"/>
    <w:rsid w:val="000F74DD"/>
    <w:rsid w:val="000F77E7"/>
    <w:rsid w:val="000F7B62"/>
    <w:rsid w:val="00100E71"/>
    <w:rsid w:val="00101F17"/>
    <w:rsid w:val="001020C2"/>
    <w:rsid w:val="00102C56"/>
    <w:rsid w:val="00104135"/>
    <w:rsid w:val="00104FEF"/>
    <w:rsid w:val="001052D4"/>
    <w:rsid w:val="001068CE"/>
    <w:rsid w:val="00107C45"/>
    <w:rsid w:val="00111121"/>
    <w:rsid w:val="001132AF"/>
    <w:rsid w:val="00115C7E"/>
    <w:rsid w:val="00115F1F"/>
    <w:rsid w:val="00117392"/>
    <w:rsid w:val="00122CAC"/>
    <w:rsid w:val="00122D1B"/>
    <w:rsid w:val="00122F7E"/>
    <w:rsid w:val="00123243"/>
    <w:rsid w:val="00123B76"/>
    <w:rsid w:val="00124499"/>
    <w:rsid w:val="00125A37"/>
    <w:rsid w:val="00126CAC"/>
    <w:rsid w:val="00130D18"/>
    <w:rsid w:val="0013321D"/>
    <w:rsid w:val="001335F8"/>
    <w:rsid w:val="00134BFC"/>
    <w:rsid w:val="001362E2"/>
    <w:rsid w:val="00136DF6"/>
    <w:rsid w:val="0013747E"/>
    <w:rsid w:val="00140841"/>
    <w:rsid w:val="00140B85"/>
    <w:rsid w:val="00141212"/>
    <w:rsid w:val="00141FBC"/>
    <w:rsid w:val="001424E2"/>
    <w:rsid w:val="00142D4E"/>
    <w:rsid w:val="00145759"/>
    <w:rsid w:val="00145BB0"/>
    <w:rsid w:val="0015249F"/>
    <w:rsid w:val="00154FE5"/>
    <w:rsid w:val="00161475"/>
    <w:rsid w:val="00173823"/>
    <w:rsid w:val="001755BF"/>
    <w:rsid w:val="00182BE7"/>
    <w:rsid w:val="0018387F"/>
    <w:rsid w:val="00183A7A"/>
    <w:rsid w:val="00184659"/>
    <w:rsid w:val="001848AD"/>
    <w:rsid w:val="0018597D"/>
    <w:rsid w:val="00186473"/>
    <w:rsid w:val="00187CEF"/>
    <w:rsid w:val="00190961"/>
    <w:rsid w:val="0019211E"/>
    <w:rsid w:val="0019213D"/>
    <w:rsid w:val="001931CA"/>
    <w:rsid w:val="001943C3"/>
    <w:rsid w:val="00194AEA"/>
    <w:rsid w:val="001A0448"/>
    <w:rsid w:val="001A0896"/>
    <w:rsid w:val="001A106A"/>
    <w:rsid w:val="001A15B1"/>
    <w:rsid w:val="001A20A1"/>
    <w:rsid w:val="001A2940"/>
    <w:rsid w:val="001A3340"/>
    <w:rsid w:val="001A53A9"/>
    <w:rsid w:val="001A5CE8"/>
    <w:rsid w:val="001A7288"/>
    <w:rsid w:val="001B1A07"/>
    <w:rsid w:val="001B3143"/>
    <w:rsid w:val="001B6D83"/>
    <w:rsid w:val="001C1897"/>
    <w:rsid w:val="001C2CF2"/>
    <w:rsid w:val="001C2EDF"/>
    <w:rsid w:val="001C4303"/>
    <w:rsid w:val="001C4AFB"/>
    <w:rsid w:val="001C615C"/>
    <w:rsid w:val="001C70E6"/>
    <w:rsid w:val="001C7CB1"/>
    <w:rsid w:val="001D14D8"/>
    <w:rsid w:val="001D157B"/>
    <w:rsid w:val="001D3C5E"/>
    <w:rsid w:val="001D4C84"/>
    <w:rsid w:val="001D5B14"/>
    <w:rsid w:val="001D62BB"/>
    <w:rsid w:val="001E49EB"/>
    <w:rsid w:val="001E7561"/>
    <w:rsid w:val="001E77C1"/>
    <w:rsid w:val="001F0550"/>
    <w:rsid w:val="001F0CC6"/>
    <w:rsid w:val="001F0FB8"/>
    <w:rsid w:val="001F12E6"/>
    <w:rsid w:val="001F1EA8"/>
    <w:rsid w:val="001F3D61"/>
    <w:rsid w:val="001F4412"/>
    <w:rsid w:val="001F4AC6"/>
    <w:rsid w:val="00202AD4"/>
    <w:rsid w:val="00205AC9"/>
    <w:rsid w:val="002065EE"/>
    <w:rsid w:val="002067AB"/>
    <w:rsid w:val="00206987"/>
    <w:rsid w:val="002079BD"/>
    <w:rsid w:val="0021005A"/>
    <w:rsid w:val="002116FA"/>
    <w:rsid w:val="0021275A"/>
    <w:rsid w:val="00213F5A"/>
    <w:rsid w:val="00214894"/>
    <w:rsid w:val="00215BDE"/>
    <w:rsid w:val="0021685C"/>
    <w:rsid w:val="00220350"/>
    <w:rsid w:val="00220A99"/>
    <w:rsid w:val="002211F8"/>
    <w:rsid w:val="00221A46"/>
    <w:rsid w:val="00222B2A"/>
    <w:rsid w:val="00222CCE"/>
    <w:rsid w:val="00222E83"/>
    <w:rsid w:val="00223EEB"/>
    <w:rsid w:val="00224259"/>
    <w:rsid w:val="002242A7"/>
    <w:rsid w:val="002245F1"/>
    <w:rsid w:val="002307CC"/>
    <w:rsid w:val="00230DDB"/>
    <w:rsid w:val="00231C46"/>
    <w:rsid w:val="002353DB"/>
    <w:rsid w:val="00237A6E"/>
    <w:rsid w:val="00244D17"/>
    <w:rsid w:val="00245143"/>
    <w:rsid w:val="00246CDB"/>
    <w:rsid w:val="00247F5E"/>
    <w:rsid w:val="00250936"/>
    <w:rsid w:val="00252F83"/>
    <w:rsid w:val="00257E19"/>
    <w:rsid w:val="00265A89"/>
    <w:rsid w:val="00265F2A"/>
    <w:rsid w:val="002754B3"/>
    <w:rsid w:val="0028106F"/>
    <w:rsid w:val="00283464"/>
    <w:rsid w:val="00283A8D"/>
    <w:rsid w:val="00285A9A"/>
    <w:rsid w:val="00294817"/>
    <w:rsid w:val="0029538E"/>
    <w:rsid w:val="00295C9D"/>
    <w:rsid w:val="002963E1"/>
    <w:rsid w:val="002974E6"/>
    <w:rsid w:val="002979EF"/>
    <w:rsid w:val="002A1411"/>
    <w:rsid w:val="002B5149"/>
    <w:rsid w:val="002B520A"/>
    <w:rsid w:val="002B5946"/>
    <w:rsid w:val="002B60C8"/>
    <w:rsid w:val="002B73A1"/>
    <w:rsid w:val="002C35AF"/>
    <w:rsid w:val="002C3CBF"/>
    <w:rsid w:val="002C4908"/>
    <w:rsid w:val="002C5168"/>
    <w:rsid w:val="002C5961"/>
    <w:rsid w:val="002C6D29"/>
    <w:rsid w:val="002D001B"/>
    <w:rsid w:val="002D1699"/>
    <w:rsid w:val="002D23A3"/>
    <w:rsid w:val="002D46F1"/>
    <w:rsid w:val="002D49E7"/>
    <w:rsid w:val="002D4A49"/>
    <w:rsid w:val="002D4D29"/>
    <w:rsid w:val="002D7200"/>
    <w:rsid w:val="002E04E9"/>
    <w:rsid w:val="002E1716"/>
    <w:rsid w:val="002E2E13"/>
    <w:rsid w:val="002E6680"/>
    <w:rsid w:val="002E717C"/>
    <w:rsid w:val="002F459F"/>
    <w:rsid w:val="00300120"/>
    <w:rsid w:val="00301FC5"/>
    <w:rsid w:val="00302424"/>
    <w:rsid w:val="00302E52"/>
    <w:rsid w:val="00303746"/>
    <w:rsid w:val="00305A86"/>
    <w:rsid w:val="00307ACA"/>
    <w:rsid w:val="00316A5F"/>
    <w:rsid w:val="00320A0D"/>
    <w:rsid w:val="00321ACA"/>
    <w:rsid w:val="00321F74"/>
    <w:rsid w:val="00324E0F"/>
    <w:rsid w:val="00325700"/>
    <w:rsid w:val="00331FA3"/>
    <w:rsid w:val="00334881"/>
    <w:rsid w:val="00341360"/>
    <w:rsid w:val="00341D72"/>
    <w:rsid w:val="00344E52"/>
    <w:rsid w:val="00347FC0"/>
    <w:rsid w:val="00353892"/>
    <w:rsid w:val="0035398C"/>
    <w:rsid w:val="00356666"/>
    <w:rsid w:val="00360A46"/>
    <w:rsid w:val="0036150C"/>
    <w:rsid w:val="00364503"/>
    <w:rsid w:val="0036555A"/>
    <w:rsid w:val="00365EDC"/>
    <w:rsid w:val="00366FC0"/>
    <w:rsid w:val="00371C10"/>
    <w:rsid w:val="00372F09"/>
    <w:rsid w:val="00374E4B"/>
    <w:rsid w:val="00375EC7"/>
    <w:rsid w:val="00376A40"/>
    <w:rsid w:val="0038052C"/>
    <w:rsid w:val="00385EAA"/>
    <w:rsid w:val="00387331"/>
    <w:rsid w:val="003929D7"/>
    <w:rsid w:val="00393033"/>
    <w:rsid w:val="00393996"/>
    <w:rsid w:val="00394FA6"/>
    <w:rsid w:val="003A0312"/>
    <w:rsid w:val="003A064C"/>
    <w:rsid w:val="003A080F"/>
    <w:rsid w:val="003A30A6"/>
    <w:rsid w:val="003A48F6"/>
    <w:rsid w:val="003A63E6"/>
    <w:rsid w:val="003B0384"/>
    <w:rsid w:val="003B28F2"/>
    <w:rsid w:val="003B3F7D"/>
    <w:rsid w:val="003B40D9"/>
    <w:rsid w:val="003B47D4"/>
    <w:rsid w:val="003B5432"/>
    <w:rsid w:val="003B7254"/>
    <w:rsid w:val="003B7D72"/>
    <w:rsid w:val="003C26B2"/>
    <w:rsid w:val="003C32AC"/>
    <w:rsid w:val="003C4573"/>
    <w:rsid w:val="003C4D70"/>
    <w:rsid w:val="003C60DD"/>
    <w:rsid w:val="003C762F"/>
    <w:rsid w:val="003D024C"/>
    <w:rsid w:val="003D1E7F"/>
    <w:rsid w:val="003D2F2A"/>
    <w:rsid w:val="003D34E4"/>
    <w:rsid w:val="003D3FF1"/>
    <w:rsid w:val="003D5DAB"/>
    <w:rsid w:val="003D7B5F"/>
    <w:rsid w:val="003D7D40"/>
    <w:rsid w:val="003D7E62"/>
    <w:rsid w:val="003E266A"/>
    <w:rsid w:val="003E29E8"/>
    <w:rsid w:val="003E5694"/>
    <w:rsid w:val="003E6EF5"/>
    <w:rsid w:val="003E7009"/>
    <w:rsid w:val="003F0206"/>
    <w:rsid w:val="003F27B9"/>
    <w:rsid w:val="003F37BE"/>
    <w:rsid w:val="00402610"/>
    <w:rsid w:val="0040469A"/>
    <w:rsid w:val="00410DC4"/>
    <w:rsid w:val="00411EFE"/>
    <w:rsid w:val="0041248F"/>
    <w:rsid w:val="00413780"/>
    <w:rsid w:val="004145A2"/>
    <w:rsid w:val="004152AE"/>
    <w:rsid w:val="004152D3"/>
    <w:rsid w:val="00415EF9"/>
    <w:rsid w:val="00417D5F"/>
    <w:rsid w:val="00420CE0"/>
    <w:rsid w:val="00420F04"/>
    <w:rsid w:val="0042272C"/>
    <w:rsid w:val="004242E3"/>
    <w:rsid w:val="00424C68"/>
    <w:rsid w:val="00427C4B"/>
    <w:rsid w:val="0043177D"/>
    <w:rsid w:val="004327AE"/>
    <w:rsid w:val="00435AA7"/>
    <w:rsid w:val="00435C25"/>
    <w:rsid w:val="00437F4C"/>
    <w:rsid w:val="004419E1"/>
    <w:rsid w:val="0044262D"/>
    <w:rsid w:val="004427E8"/>
    <w:rsid w:val="00445670"/>
    <w:rsid w:val="00447218"/>
    <w:rsid w:val="00447C52"/>
    <w:rsid w:val="00450593"/>
    <w:rsid w:val="00450784"/>
    <w:rsid w:val="00451325"/>
    <w:rsid w:val="0045279C"/>
    <w:rsid w:val="004546B4"/>
    <w:rsid w:val="0045506E"/>
    <w:rsid w:val="004551CB"/>
    <w:rsid w:val="00455EA8"/>
    <w:rsid w:val="004578E5"/>
    <w:rsid w:val="00461E75"/>
    <w:rsid w:val="00465792"/>
    <w:rsid w:val="00466FDD"/>
    <w:rsid w:val="004762EF"/>
    <w:rsid w:val="00476506"/>
    <w:rsid w:val="0048016C"/>
    <w:rsid w:val="00481F54"/>
    <w:rsid w:val="00482ECD"/>
    <w:rsid w:val="00485445"/>
    <w:rsid w:val="00485901"/>
    <w:rsid w:val="004867E5"/>
    <w:rsid w:val="004917FE"/>
    <w:rsid w:val="00493885"/>
    <w:rsid w:val="00496B36"/>
    <w:rsid w:val="00497901"/>
    <w:rsid w:val="004A0332"/>
    <w:rsid w:val="004A38A7"/>
    <w:rsid w:val="004A3B66"/>
    <w:rsid w:val="004A4936"/>
    <w:rsid w:val="004A6026"/>
    <w:rsid w:val="004A7EB5"/>
    <w:rsid w:val="004B0699"/>
    <w:rsid w:val="004B08ED"/>
    <w:rsid w:val="004B11CE"/>
    <w:rsid w:val="004B2D2D"/>
    <w:rsid w:val="004B34FF"/>
    <w:rsid w:val="004B6586"/>
    <w:rsid w:val="004B7AE6"/>
    <w:rsid w:val="004B7FF2"/>
    <w:rsid w:val="004C026D"/>
    <w:rsid w:val="004C0366"/>
    <w:rsid w:val="004C2DBE"/>
    <w:rsid w:val="004C2FA9"/>
    <w:rsid w:val="004C3AA2"/>
    <w:rsid w:val="004C59DB"/>
    <w:rsid w:val="004C62C3"/>
    <w:rsid w:val="004C64DF"/>
    <w:rsid w:val="004D1FA5"/>
    <w:rsid w:val="004D267D"/>
    <w:rsid w:val="004D3392"/>
    <w:rsid w:val="004D71D0"/>
    <w:rsid w:val="004E0620"/>
    <w:rsid w:val="004E099E"/>
    <w:rsid w:val="004E0F81"/>
    <w:rsid w:val="004E1FF5"/>
    <w:rsid w:val="004E254A"/>
    <w:rsid w:val="004E3B23"/>
    <w:rsid w:val="004E68BD"/>
    <w:rsid w:val="004F10E3"/>
    <w:rsid w:val="004F3D95"/>
    <w:rsid w:val="004F575C"/>
    <w:rsid w:val="004F6244"/>
    <w:rsid w:val="004F6368"/>
    <w:rsid w:val="004F68CB"/>
    <w:rsid w:val="004F6E8B"/>
    <w:rsid w:val="004F7771"/>
    <w:rsid w:val="00502EF6"/>
    <w:rsid w:val="00503854"/>
    <w:rsid w:val="00504167"/>
    <w:rsid w:val="005043FD"/>
    <w:rsid w:val="00505726"/>
    <w:rsid w:val="00505F6B"/>
    <w:rsid w:val="00506894"/>
    <w:rsid w:val="0051378A"/>
    <w:rsid w:val="0051794B"/>
    <w:rsid w:val="00520D33"/>
    <w:rsid w:val="005248DB"/>
    <w:rsid w:val="0052596D"/>
    <w:rsid w:val="00525B5A"/>
    <w:rsid w:val="00527069"/>
    <w:rsid w:val="00527B06"/>
    <w:rsid w:val="00530E2E"/>
    <w:rsid w:val="0053322B"/>
    <w:rsid w:val="005334CD"/>
    <w:rsid w:val="0053421E"/>
    <w:rsid w:val="0053531F"/>
    <w:rsid w:val="00535868"/>
    <w:rsid w:val="00535D54"/>
    <w:rsid w:val="00535F25"/>
    <w:rsid w:val="00536513"/>
    <w:rsid w:val="00537E7D"/>
    <w:rsid w:val="005407B3"/>
    <w:rsid w:val="00541D45"/>
    <w:rsid w:val="00542B09"/>
    <w:rsid w:val="00542B46"/>
    <w:rsid w:val="00543E0A"/>
    <w:rsid w:val="00543E4E"/>
    <w:rsid w:val="0054409D"/>
    <w:rsid w:val="00544761"/>
    <w:rsid w:val="00544F6D"/>
    <w:rsid w:val="00546E3B"/>
    <w:rsid w:val="00547E3A"/>
    <w:rsid w:val="0055107C"/>
    <w:rsid w:val="00551250"/>
    <w:rsid w:val="005521EC"/>
    <w:rsid w:val="0055272E"/>
    <w:rsid w:val="00553A93"/>
    <w:rsid w:val="00554DEB"/>
    <w:rsid w:val="00556AE1"/>
    <w:rsid w:val="00560010"/>
    <w:rsid w:val="00561B04"/>
    <w:rsid w:val="005650BC"/>
    <w:rsid w:val="00566F49"/>
    <w:rsid w:val="005679CE"/>
    <w:rsid w:val="00572420"/>
    <w:rsid w:val="005739D3"/>
    <w:rsid w:val="00575A5E"/>
    <w:rsid w:val="00575E74"/>
    <w:rsid w:val="005802CA"/>
    <w:rsid w:val="00580BCA"/>
    <w:rsid w:val="00584ADB"/>
    <w:rsid w:val="0058558B"/>
    <w:rsid w:val="00585DEE"/>
    <w:rsid w:val="00586587"/>
    <w:rsid w:val="00586783"/>
    <w:rsid w:val="0058777E"/>
    <w:rsid w:val="00590F42"/>
    <w:rsid w:val="00592355"/>
    <w:rsid w:val="00592808"/>
    <w:rsid w:val="00593B2B"/>
    <w:rsid w:val="00594EBF"/>
    <w:rsid w:val="00595C33"/>
    <w:rsid w:val="00596E6B"/>
    <w:rsid w:val="0059788B"/>
    <w:rsid w:val="005A4D58"/>
    <w:rsid w:val="005A624E"/>
    <w:rsid w:val="005A720A"/>
    <w:rsid w:val="005B1E43"/>
    <w:rsid w:val="005B2765"/>
    <w:rsid w:val="005B3F3B"/>
    <w:rsid w:val="005B45EB"/>
    <w:rsid w:val="005B4643"/>
    <w:rsid w:val="005B4F9F"/>
    <w:rsid w:val="005B52DE"/>
    <w:rsid w:val="005C089B"/>
    <w:rsid w:val="005C0E77"/>
    <w:rsid w:val="005C283B"/>
    <w:rsid w:val="005C2DBD"/>
    <w:rsid w:val="005C562A"/>
    <w:rsid w:val="005C739E"/>
    <w:rsid w:val="005D0BEC"/>
    <w:rsid w:val="005D0D89"/>
    <w:rsid w:val="005D24E6"/>
    <w:rsid w:val="005D54DF"/>
    <w:rsid w:val="005D5F85"/>
    <w:rsid w:val="005E05AD"/>
    <w:rsid w:val="005E1ABC"/>
    <w:rsid w:val="005E2660"/>
    <w:rsid w:val="005E3BA5"/>
    <w:rsid w:val="005E3ECD"/>
    <w:rsid w:val="005E59FD"/>
    <w:rsid w:val="005E633D"/>
    <w:rsid w:val="005F4056"/>
    <w:rsid w:val="005F54BB"/>
    <w:rsid w:val="005F79AB"/>
    <w:rsid w:val="00600471"/>
    <w:rsid w:val="0060079D"/>
    <w:rsid w:val="00600AC7"/>
    <w:rsid w:val="00601AE1"/>
    <w:rsid w:val="00601EC6"/>
    <w:rsid w:val="00601F4C"/>
    <w:rsid w:val="00603EC9"/>
    <w:rsid w:val="00605DC0"/>
    <w:rsid w:val="00606117"/>
    <w:rsid w:val="00606804"/>
    <w:rsid w:val="00607553"/>
    <w:rsid w:val="006111ED"/>
    <w:rsid w:val="006133BD"/>
    <w:rsid w:val="0061572F"/>
    <w:rsid w:val="006159B8"/>
    <w:rsid w:val="00616EB9"/>
    <w:rsid w:val="006224D5"/>
    <w:rsid w:val="00622C2D"/>
    <w:rsid w:val="00625A7A"/>
    <w:rsid w:val="00627321"/>
    <w:rsid w:val="00633D66"/>
    <w:rsid w:val="00635D60"/>
    <w:rsid w:val="00640FCD"/>
    <w:rsid w:val="00642449"/>
    <w:rsid w:val="00642CF7"/>
    <w:rsid w:val="0064356F"/>
    <w:rsid w:val="00643ED3"/>
    <w:rsid w:val="006440E6"/>
    <w:rsid w:val="006442CA"/>
    <w:rsid w:val="0064495D"/>
    <w:rsid w:val="00647463"/>
    <w:rsid w:val="006475DD"/>
    <w:rsid w:val="00647684"/>
    <w:rsid w:val="00651F84"/>
    <w:rsid w:val="00652C73"/>
    <w:rsid w:val="006542B9"/>
    <w:rsid w:val="006552BD"/>
    <w:rsid w:val="00661363"/>
    <w:rsid w:val="006615B4"/>
    <w:rsid w:val="006643AC"/>
    <w:rsid w:val="00667531"/>
    <w:rsid w:val="0067099E"/>
    <w:rsid w:val="006709D4"/>
    <w:rsid w:val="00672DD6"/>
    <w:rsid w:val="00673FF3"/>
    <w:rsid w:val="00674CDA"/>
    <w:rsid w:val="006808C5"/>
    <w:rsid w:val="00683259"/>
    <w:rsid w:val="00686A80"/>
    <w:rsid w:val="00686DB7"/>
    <w:rsid w:val="00686F2B"/>
    <w:rsid w:val="00695064"/>
    <w:rsid w:val="006959BE"/>
    <w:rsid w:val="00696C90"/>
    <w:rsid w:val="006A040C"/>
    <w:rsid w:val="006A04B7"/>
    <w:rsid w:val="006A4522"/>
    <w:rsid w:val="006A4FC5"/>
    <w:rsid w:val="006B0F4E"/>
    <w:rsid w:val="006B1103"/>
    <w:rsid w:val="006B48E7"/>
    <w:rsid w:val="006B4F6B"/>
    <w:rsid w:val="006B5EDB"/>
    <w:rsid w:val="006B734C"/>
    <w:rsid w:val="006C0E61"/>
    <w:rsid w:val="006C1818"/>
    <w:rsid w:val="006C26CA"/>
    <w:rsid w:val="006C28F7"/>
    <w:rsid w:val="006C2BA4"/>
    <w:rsid w:val="006C2DE9"/>
    <w:rsid w:val="006C36FC"/>
    <w:rsid w:val="006C6DE5"/>
    <w:rsid w:val="006D069D"/>
    <w:rsid w:val="006D1BC9"/>
    <w:rsid w:val="006D23B1"/>
    <w:rsid w:val="006D350D"/>
    <w:rsid w:val="006D4695"/>
    <w:rsid w:val="006D4BB4"/>
    <w:rsid w:val="006D661B"/>
    <w:rsid w:val="006D78E2"/>
    <w:rsid w:val="006E125B"/>
    <w:rsid w:val="006E27BA"/>
    <w:rsid w:val="006E2B1A"/>
    <w:rsid w:val="006E30FD"/>
    <w:rsid w:val="006E311D"/>
    <w:rsid w:val="006E4464"/>
    <w:rsid w:val="006E497F"/>
    <w:rsid w:val="006E5622"/>
    <w:rsid w:val="006E6C23"/>
    <w:rsid w:val="006E73D0"/>
    <w:rsid w:val="006F1206"/>
    <w:rsid w:val="006F137B"/>
    <w:rsid w:val="006F143D"/>
    <w:rsid w:val="006F2C07"/>
    <w:rsid w:val="006F3913"/>
    <w:rsid w:val="006F3D8E"/>
    <w:rsid w:val="006F42C5"/>
    <w:rsid w:val="006F4850"/>
    <w:rsid w:val="006F5142"/>
    <w:rsid w:val="006F6392"/>
    <w:rsid w:val="00700201"/>
    <w:rsid w:val="007022FD"/>
    <w:rsid w:val="00703C50"/>
    <w:rsid w:val="0070488C"/>
    <w:rsid w:val="0071289C"/>
    <w:rsid w:val="0071458F"/>
    <w:rsid w:val="00715222"/>
    <w:rsid w:val="00715D9E"/>
    <w:rsid w:val="00720667"/>
    <w:rsid w:val="007236B2"/>
    <w:rsid w:val="00723DF3"/>
    <w:rsid w:val="0072516C"/>
    <w:rsid w:val="00726FF3"/>
    <w:rsid w:val="007270E6"/>
    <w:rsid w:val="00730081"/>
    <w:rsid w:val="00730E04"/>
    <w:rsid w:val="007336DB"/>
    <w:rsid w:val="00733C30"/>
    <w:rsid w:val="00734D85"/>
    <w:rsid w:val="007374AF"/>
    <w:rsid w:val="00741FB7"/>
    <w:rsid w:val="00742B29"/>
    <w:rsid w:val="007438DF"/>
    <w:rsid w:val="007446DA"/>
    <w:rsid w:val="00747FF5"/>
    <w:rsid w:val="00750ACD"/>
    <w:rsid w:val="00752A93"/>
    <w:rsid w:val="007539CF"/>
    <w:rsid w:val="007556F4"/>
    <w:rsid w:val="00755F08"/>
    <w:rsid w:val="00756172"/>
    <w:rsid w:val="007567D4"/>
    <w:rsid w:val="00757201"/>
    <w:rsid w:val="0075784F"/>
    <w:rsid w:val="00763532"/>
    <w:rsid w:val="007635E0"/>
    <w:rsid w:val="007642EA"/>
    <w:rsid w:val="00767B9E"/>
    <w:rsid w:val="007718C7"/>
    <w:rsid w:val="007724EF"/>
    <w:rsid w:val="00773346"/>
    <w:rsid w:val="007746D1"/>
    <w:rsid w:val="00774C0F"/>
    <w:rsid w:val="00774C7E"/>
    <w:rsid w:val="0077615C"/>
    <w:rsid w:val="007779D7"/>
    <w:rsid w:val="00780C44"/>
    <w:rsid w:val="00786252"/>
    <w:rsid w:val="00786448"/>
    <w:rsid w:val="00786785"/>
    <w:rsid w:val="0079242C"/>
    <w:rsid w:val="0079360A"/>
    <w:rsid w:val="00793B44"/>
    <w:rsid w:val="007941F8"/>
    <w:rsid w:val="00795889"/>
    <w:rsid w:val="007971BD"/>
    <w:rsid w:val="007A396B"/>
    <w:rsid w:val="007A40E3"/>
    <w:rsid w:val="007A4AD8"/>
    <w:rsid w:val="007A4B60"/>
    <w:rsid w:val="007A4D72"/>
    <w:rsid w:val="007A4F18"/>
    <w:rsid w:val="007A6237"/>
    <w:rsid w:val="007A7036"/>
    <w:rsid w:val="007A7AE6"/>
    <w:rsid w:val="007B4AD6"/>
    <w:rsid w:val="007B50F4"/>
    <w:rsid w:val="007B57BF"/>
    <w:rsid w:val="007B5AB1"/>
    <w:rsid w:val="007B63F4"/>
    <w:rsid w:val="007B6B4D"/>
    <w:rsid w:val="007B7033"/>
    <w:rsid w:val="007C1969"/>
    <w:rsid w:val="007C1985"/>
    <w:rsid w:val="007C1FF6"/>
    <w:rsid w:val="007C586A"/>
    <w:rsid w:val="007C61CC"/>
    <w:rsid w:val="007C7511"/>
    <w:rsid w:val="007D21B3"/>
    <w:rsid w:val="007D22C4"/>
    <w:rsid w:val="007D2A07"/>
    <w:rsid w:val="007D2C81"/>
    <w:rsid w:val="007D304C"/>
    <w:rsid w:val="007D360F"/>
    <w:rsid w:val="007D4077"/>
    <w:rsid w:val="007D4F76"/>
    <w:rsid w:val="007E0AC1"/>
    <w:rsid w:val="007E40E7"/>
    <w:rsid w:val="007E41F7"/>
    <w:rsid w:val="007E762B"/>
    <w:rsid w:val="007E7A75"/>
    <w:rsid w:val="007F1B39"/>
    <w:rsid w:val="007F21CC"/>
    <w:rsid w:val="007F22D1"/>
    <w:rsid w:val="007F2B61"/>
    <w:rsid w:val="007F2D8A"/>
    <w:rsid w:val="007F39B5"/>
    <w:rsid w:val="007F5FAB"/>
    <w:rsid w:val="007F6D1C"/>
    <w:rsid w:val="0080302F"/>
    <w:rsid w:val="00804153"/>
    <w:rsid w:val="00804348"/>
    <w:rsid w:val="00805EC9"/>
    <w:rsid w:val="00806124"/>
    <w:rsid w:val="00806D33"/>
    <w:rsid w:val="00807169"/>
    <w:rsid w:val="00811101"/>
    <w:rsid w:val="008127FE"/>
    <w:rsid w:val="00812EA6"/>
    <w:rsid w:val="00813E76"/>
    <w:rsid w:val="008155C0"/>
    <w:rsid w:val="0081588F"/>
    <w:rsid w:val="008176F1"/>
    <w:rsid w:val="0082089C"/>
    <w:rsid w:val="00821C6B"/>
    <w:rsid w:val="00822367"/>
    <w:rsid w:val="00823A59"/>
    <w:rsid w:val="008259A1"/>
    <w:rsid w:val="00826C17"/>
    <w:rsid w:val="00826E39"/>
    <w:rsid w:val="008309D6"/>
    <w:rsid w:val="008309EC"/>
    <w:rsid w:val="00830C17"/>
    <w:rsid w:val="00830E96"/>
    <w:rsid w:val="008310C0"/>
    <w:rsid w:val="00831384"/>
    <w:rsid w:val="00831A36"/>
    <w:rsid w:val="00832C71"/>
    <w:rsid w:val="00833E98"/>
    <w:rsid w:val="00836073"/>
    <w:rsid w:val="00836C3A"/>
    <w:rsid w:val="008379EE"/>
    <w:rsid w:val="00840AD5"/>
    <w:rsid w:val="00843394"/>
    <w:rsid w:val="008470A5"/>
    <w:rsid w:val="00852343"/>
    <w:rsid w:val="008528BF"/>
    <w:rsid w:val="00853881"/>
    <w:rsid w:val="008579EB"/>
    <w:rsid w:val="00860C0F"/>
    <w:rsid w:val="0086373D"/>
    <w:rsid w:val="008647B2"/>
    <w:rsid w:val="0086604B"/>
    <w:rsid w:val="00866DCB"/>
    <w:rsid w:val="0086716E"/>
    <w:rsid w:val="008707EB"/>
    <w:rsid w:val="008726A5"/>
    <w:rsid w:val="00872B2C"/>
    <w:rsid w:val="008733AC"/>
    <w:rsid w:val="008734B7"/>
    <w:rsid w:val="00873708"/>
    <w:rsid w:val="008744A2"/>
    <w:rsid w:val="008746F4"/>
    <w:rsid w:val="00876201"/>
    <w:rsid w:val="00876CD6"/>
    <w:rsid w:val="008777F1"/>
    <w:rsid w:val="00877912"/>
    <w:rsid w:val="00880166"/>
    <w:rsid w:val="00880DB6"/>
    <w:rsid w:val="00880F4A"/>
    <w:rsid w:val="008836E4"/>
    <w:rsid w:val="00884725"/>
    <w:rsid w:val="00886D73"/>
    <w:rsid w:val="008908C3"/>
    <w:rsid w:val="00891A1B"/>
    <w:rsid w:val="0089320E"/>
    <w:rsid w:val="00896EBF"/>
    <w:rsid w:val="00897A79"/>
    <w:rsid w:val="00897FD2"/>
    <w:rsid w:val="008A1DA3"/>
    <w:rsid w:val="008A3B34"/>
    <w:rsid w:val="008A4C05"/>
    <w:rsid w:val="008A5697"/>
    <w:rsid w:val="008A5D97"/>
    <w:rsid w:val="008A6B53"/>
    <w:rsid w:val="008A7BB9"/>
    <w:rsid w:val="008B0063"/>
    <w:rsid w:val="008B5002"/>
    <w:rsid w:val="008B5583"/>
    <w:rsid w:val="008B6346"/>
    <w:rsid w:val="008B6DCC"/>
    <w:rsid w:val="008B77BB"/>
    <w:rsid w:val="008B79EB"/>
    <w:rsid w:val="008C1688"/>
    <w:rsid w:val="008C42C9"/>
    <w:rsid w:val="008D120C"/>
    <w:rsid w:val="008D27AB"/>
    <w:rsid w:val="008D289D"/>
    <w:rsid w:val="008D7A2D"/>
    <w:rsid w:val="008E39EC"/>
    <w:rsid w:val="008E3D76"/>
    <w:rsid w:val="008E3F67"/>
    <w:rsid w:val="008E591E"/>
    <w:rsid w:val="008E7B6E"/>
    <w:rsid w:val="008F320D"/>
    <w:rsid w:val="008F34DC"/>
    <w:rsid w:val="008F3647"/>
    <w:rsid w:val="008F4C58"/>
    <w:rsid w:val="008F5D3A"/>
    <w:rsid w:val="008F6E21"/>
    <w:rsid w:val="008F6F9D"/>
    <w:rsid w:val="0090124B"/>
    <w:rsid w:val="0090128F"/>
    <w:rsid w:val="009017F5"/>
    <w:rsid w:val="00903670"/>
    <w:rsid w:val="00903CCC"/>
    <w:rsid w:val="009058DB"/>
    <w:rsid w:val="00906317"/>
    <w:rsid w:val="00907B6B"/>
    <w:rsid w:val="00912A2A"/>
    <w:rsid w:val="0092672D"/>
    <w:rsid w:val="00930BD0"/>
    <w:rsid w:val="009316D9"/>
    <w:rsid w:val="0093311F"/>
    <w:rsid w:val="00933A43"/>
    <w:rsid w:val="009351BD"/>
    <w:rsid w:val="009462E0"/>
    <w:rsid w:val="00947151"/>
    <w:rsid w:val="0095453C"/>
    <w:rsid w:val="00954D08"/>
    <w:rsid w:val="00955EFE"/>
    <w:rsid w:val="009566D6"/>
    <w:rsid w:val="00957BCB"/>
    <w:rsid w:val="009663CC"/>
    <w:rsid w:val="00967347"/>
    <w:rsid w:val="009676D5"/>
    <w:rsid w:val="00970E3D"/>
    <w:rsid w:val="0097350E"/>
    <w:rsid w:val="00973B85"/>
    <w:rsid w:val="00977051"/>
    <w:rsid w:val="0097760D"/>
    <w:rsid w:val="0098087A"/>
    <w:rsid w:val="00980DB7"/>
    <w:rsid w:val="009814B8"/>
    <w:rsid w:val="00981FBF"/>
    <w:rsid w:val="0098265B"/>
    <w:rsid w:val="00985DC4"/>
    <w:rsid w:val="009905F1"/>
    <w:rsid w:val="00990748"/>
    <w:rsid w:val="00991671"/>
    <w:rsid w:val="00992557"/>
    <w:rsid w:val="009947E7"/>
    <w:rsid w:val="009951CE"/>
    <w:rsid w:val="009955CE"/>
    <w:rsid w:val="009969CA"/>
    <w:rsid w:val="0099765C"/>
    <w:rsid w:val="009A2199"/>
    <w:rsid w:val="009A2425"/>
    <w:rsid w:val="009A4D92"/>
    <w:rsid w:val="009A62DE"/>
    <w:rsid w:val="009A6D1C"/>
    <w:rsid w:val="009A6F83"/>
    <w:rsid w:val="009B00D6"/>
    <w:rsid w:val="009B0CFE"/>
    <w:rsid w:val="009B1DAB"/>
    <w:rsid w:val="009B2968"/>
    <w:rsid w:val="009B2DE3"/>
    <w:rsid w:val="009B596A"/>
    <w:rsid w:val="009C17F0"/>
    <w:rsid w:val="009C1E58"/>
    <w:rsid w:val="009C44EF"/>
    <w:rsid w:val="009C535E"/>
    <w:rsid w:val="009D03AD"/>
    <w:rsid w:val="009D0758"/>
    <w:rsid w:val="009D1BB2"/>
    <w:rsid w:val="009D42B9"/>
    <w:rsid w:val="009D479F"/>
    <w:rsid w:val="009D4DF8"/>
    <w:rsid w:val="009D4FB3"/>
    <w:rsid w:val="009D6D49"/>
    <w:rsid w:val="009D6DA0"/>
    <w:rsid w:val="009E1882"/>
    <w:rsid w:val="009E6B1F"/>
    <w:rsid w:val="009E7DE5"/>
    <w:rsid w:val="009F034B"/>
    <w:rsid w:val="009F2B55"/>
    <w:rsid w:val="009F334E"/>
    <w:rsid w:val="009F38BD"/>
    <w:rsid w:val="009F49D7"/>
    <w:rsid w:val="009F6FC5"/>
    <w:rsid w:val="009F79D2"/>
    <w:rsid w:val="009F7BA9"/>
    <w:rsid w:val="00A02CB2"/>
    <w:rsid w:val="00A03DBA"/>
    <w:rsid w:val="00A05695"/>
    <w:rsid w:val="00A1245E"/>
    <w:rsid w:val="00A12903"/>
    <w:rsid w:val="00A13024"/>
    <w:rsid w:val="00A13864"/>
    <w:rsid w:val="00A146F7"/>
    <w:rsid w:val="00A16369"/>
    <w:rsid w:val="00A16A76"/>
    <w:rsid w:val="00A21424"/>
    <w:rsid w:val="00A21804"/>
    <w:rsid w:val="00A21ABA"/>
    <w:rsid w:val="00A21E27"/>
    <w:rsid w:val="00A229A4"/>
    <w:rsid w:val="00A25A6F"/>
    <w:rsid w:val="00A272B0"/>
    <w:rsid w:val="00A32AD1"/>
    <w:rsid w:val="00A3530D"/>
    <w:rsid w:val="00A37258"/>
    <w:rsid w:val="00A37C0A"/>
    <w:rsid w:val="00A40EB9"/>
    <w:rsid w:val="00A41820"/>
    <w:rsid w:val="00A47928"/>
    <w:rsid w:val="00A47A28"/>
    <w:rsid w:val="00A47B31"/>
    <w:rsid w:val="00A502A4"/>
    <w:rsid w:val="00A516BB"/>
    <w:rsid w:val="00A522C7"/>
    <w:rsid w:val="00A52E2E"/>
    <w:rsid w:val="00A54811"/>
    <w:rsid w:val="00A56A4F"/>
    <w:rsid w:val="00A5727E"/>
    <w:rsid w:val="00A60EF7"/>
    <w:rsid w:val="00A6134A"/>
    <w:rsid w:val="00A6256C"/>
    <w:rsid w:val="00A636F3"/>
    <w:rsid w:val="00A6415E"/>
    <w:rsid w:val="00A649BA"/>
    <w:rsid w:val="00A6617B"/>
    <w:rsid w:val="00A73CDE"/>
    <w:rsid w:val="00A74FDB"/>
    <w:rsid w:val="00A7538E"/>
    <w:rsid w:val="00A75D77"/>
    <w:rsid w:val="00A77180"/>
    <w:rsid w:val="00A779F3"/>
    <w:rsid w:val="00A77D12"/>
    <w:rsid w:val="00A80105"/>
    <w:rsid w:val="00A80653"/>
    <w:rsid w:val="00A81DC0"/>
    <w:rsid w:val="00A8387B"/>
    <w:rsid w:val="00A85B71"/>
    <w:rsid w:val="00A87DBF"/>
    <w:rsid w:val="00A90F06"/>
    <w:rsid w:val="00A916AF"/>
    <w:rsid w:val="00A95B25"/>
    <w:rsid w:val="00A96601"/>
    <w:rsid w:val="00A97A28"/>
    <w:rsid w:val="00AA2152"/>
    <w:rsid w:val="00AA2D51"/>
    <w:rsid w:val="00AA360C"/>
    <w:rsid w:val="00AA6EF4"/>
    <w:rsid w:val="00AB0A61"/>
    <w:rsid w:val="00AB12D4"/>
    <w:rsid w:val="00AC052F"/>
    <w:rsid w:val="00AC05D5"/>
    <w:rsid w:val="00AC215E"/>
    <w:rsid w:val="00AC6027"/>
    <w:rsid w:val="00AC7D57"/>
    <w:rsid w:val="00AD0F2E"/>
    <w:rsid w:val="00AD0F53"/>
    <w:rsid w:val="00AD2047"/>
    <w:rsid w:val="00AD2EB7"/>
    <w:rsid w:val="00AD30B6"/>
    <w:rsid w:val="00AD35C0"/>
    <w:rsid w:val="00AD4134"/>
    <w:rsid w:val="00AD53E4"/>
    <w:rsid w:val="00AD6BC7"/>
    <w:rsid w:val="00AD7EDD"/>
    <w:rsid w:val="00AE1B1E"/>
    <w:rsid w:val="00AE1D0D"/>
    <w:rsid w:val="00AE3DA6"/>
    <w:rsid w:val="00AE3EC3"/>
    <w:rsid w:val="00AE7322"/>
    <w:rsid w:val="00AE768C"/>
    <w:rsid w:val="00AE7F64"/>
    <w:rsid w:val="00AF1863"/>
    <w:rsid w:val="00AF187E"/>
    <w:rsid w:val="00AF3931"/>
    <w:rsid w:val="00AF53AD"/>
    <w:rsid w:val="00B01FDF"/>
    <w:rsid w:val="00B0253B"/>
    <w:rsid w:val="00B06973"/>
    <w:rsid w:val="00B15199"/>
    <w:rsid w:val="00B17441"/>
    <w:rsid w:val="00B20650"/>
    <w:rsid w:val="00B22CD7"/>
    <w:rsid w:val="00B23945"/>
    <w:rsid w:val="00B26FA2"/>
    <w:rsid w:val="00B30077"/>
    <w:rsid w:val="00B3564A"/>
    <w:rsid w:val="00B3643F"/>
    <w:rsid w:val="00B40347"/>
    <w:rsid w:val="00B44AD9"/>
    <w:rsid w:val="00B4588F"/>
    <w:rsid w:val="00B50641"/>
    <w:rsid w:val="00B54B79"/>
    <w:rsid w:val="00B57AB6"/>
    <w:rsid w:val="00B57D42"/>
    <w:rsid w:val="00B62639"/>
    <w:rsid w:val="00B62BCB"/>
    <w:rsid w:val="00B6329C"/>
    <w:rsid w:val="00B632CC"/>
    <w:rsid w:val="00B64632"/>
    <w:rsid w:val="00B649F6"/>
    <w:rsid w:val="00B64A1E"/>
    <w:rsid w:val="00B65838"/>
    <w:rsid w:val="00B7350E"/>
    <w:rsid w:val="00B746F7"/>
    <w:rsid w:val="00B77CDB"/>
    <w:rsid w:val="00B811AB"/>
    <w:rsid w:val="00B8200F"/>
    <w:rsid w:val="00B83DBD"/>
    <w:rsid w:val="00B85D5B"/>
    <w:rsid w:val="00B85E68"/>
    <w:rsid w:val="00B87072"/>
    <w:rsid w:val="00B90C17"/>
    <w:rsid w:val="00B92FAC"/>
    <w:rsid w:val="00B94BF9"/>
    <w:rsid w:val="00B96943"/>
    <w:rsid w:val="00B970CE"/>
    <w:rsid w:val="00B97D9C"/>
    <w:rsid w:val="00BA0C6A"/>
    <w:rsid w:val="00BA2107"/>
    <w:rsid w:val="00BA21EE"/>
    <w:rsid w:val="00BA5F1F"/>
    <w:rsid w:val="00BA68E6"/>
    <w:rsid w:val="00BA70BF"/>
    <w:rsid w:val="00BA7BD7"/>
    <w:rsid w:val="00BB402A"/>
    <w:rsid w:val="00BB4244"/>
    <w:rsid w:val="00BB4526"/>
    <w:rsid w:val="00BB5C9D"/>
    <w:rsid w:val="00BC395C"/>
    <w:rsid w:val="00BC47CD"/>
    <w:rsid w:val="00BC575E"/>
    <w:rsid w:val="00BC6B41"/>
    <w:rsid w:val="00BC75B9"/>
    <w:rsid w:val="00BC787F"/>
    <w:rsid w:val="00BD109A"/>
    <w:rsid w:val="00BD16D7"/>
    <w:rsid w:val="00BD2FDE"/>
    <w:rsid w:val="00BD3658"/>
    <w:rsid w:val="00BD477A"/>
    <w:rsid w:val="00BD6FAC"/>
    <w:rsid w:val="00BD7D56"/>
    <w:rsid w:val="00BE1DE8"/>
    <w:rsid w:val="00BE4A21"/>
    <w:rsid w:val="00BE4A88"/>
    <w:rsid w:val="00BE4CE8"/>
    <w:rsid w:val="00BF040A"/>
    <w:rsid w:val="00BF06DA"/>
    <w:rsid w:val="00BF320A"/>
    <w:rsid w:val="00BF58C2"/>
    <w:rsid w:val="00BF5B07"/>
    <w:rsid w:val="00C0074B"/>
    <w:rsid w:val="00C007F5"/>
    <w:rsid w:val="00C0151B"/>
    <w:rsid w:val="00C029D9"/>
    <w:rsid w:val="00C047A6"/>
    <w:rsid w:val="00C06ACC"/>
    <w:rsid w:val="00C10A80"/>
    <w:rsid w:val="00C11FC2"/>
    <w:rsid w:val="00C12C5D"/>
    <w:rsid w:val="00C134BC"/>
    <w:rsid w:val="00C15A21"/>
    <w:rsid w:val="00C15DC9"/>
    <w:rsid w:val="00C20E14"/>
    <w:rsid w:val="00C2112B"/>
    <w:rsid w:val="00C217B5"/>
    <w:rsid w:val="00C219A6"/>
    <w:rsid w:val="00C232B4"/>
    <w:rsid w:val="00C23596"/>
    <w:rsid w:val="00C23ADD"/>
    <w:rsid w:val="00C23E40"/>
    <w:rsid w:val="00C24554"/>
    <w:rsid w:val="00C25C0B"/>
    <w:rsid w:val="00C25ED0"/>
    <w:rsid w:val="00C26118"/>
    <w:rsid w:val="00C26793"/>
    <w:rsid w:val="00C32C86"/>
    <w:rsid w:val="00C33841"/>
    <w:rsid w:val="00C346CA"/>
    <w:rsid w:val="00C35FFE"/>
    <w:rsid w:val="00C40096"/>
    <w:rsid w:val="00C41C95"/>
    <w:rsid w:val="00C45C57"/>
    <w:rsid w:val="00C461A2"/>
    <w:rsid w:val="00C52A79"/>
    <w:rsid w:val="00C54383"/>
    <w:rsid w:val="00C552B6"/>
    <w:rsid w:val="00C568A2"/>
    <w:rsid w:val="00C6119C"/>
    <w:rsid w:val="00C64843"/>
    <w:rsid w:val="00C64ED1"/>
    <w:rsid w:val="00C651F3"/>
    <w:rsid w:val="00C724BD"/>
    <w:rsid w:val="00C73293"/>
    <w:rsid w:val="00C73D75"/>
    <w:rsid w:val="00C73E92"/>
    <w:rsid w:val="00C760CE"/>
    <w:rsid w:val="00C766A8"/>
    <w:rsid w:val="00C76B05"/>
    <w:rsid w:val="00C77E98"/>
    <w:rsid w:val="00C829E8"/>
    <w:rsid w:val="00C82B33"/>
    <w:rsid w:val="00C846FF"/>
    <w:rsid w:val="00C85121"/>
    <w:rsid w:val="00C92519"/>
    <w:rsid w:val="00C94AA0"/>
    <w:rsid w:val="00C95C36"/>
    <w:rsid w:val="00C95D9C"/>
    <w:rsid w:val="00C97CBF"/>
    <w:rsid w:val="00CA4E2D"/>
    <w:rsid w:val="00CA5333"/>
    <w:rsid w:val="00CA6CD0"/>
    <w:rsid w:val="00CA72F1"/>
    <w:rsid w:val="00CB17BA"/>
    <w:rsid w:val="00CB5258"/>
    <w:rsid w:val="00CB7B92"/>
    <w:rsid w:val="00CC1EA8"/>
    <w:rsid w:val="00CC3E5A"/>
    <w:rsid w:val="00CC48C2"/>
    <w:rsid w:val="00CD14E7"/>
    <w:rsid w:val="00CD16F9"/>
    <w:rsid w:val="00CD1B18"/>
    <w:rsid w:val="00CD29C2"/>
    <w:rsid w:val="00CD6287"/>
    <w:rsid w:val="00CE0631"/>
    <w:rsid w:val="00CE302C"/>
    <w:rsid w:val="00CE4314"/>
    <w:rsid w:val="00CE7994"/>
    <w:rsid w:val="00CF11CF"/>
    <w:rsid w:val="00CF142B"/>
    <w:rsid w:val="00CF2703"/>
    <w:rsid w:val="00CF4265"/>
    <w:rsid w:val="00CF5888"/>
    <w:rsid w:val="00CF62EE"/>
    <w:rsid w:val="00CF6D78"/>
    <w:rsid w:val="00CF711C"/>
    <w:rsid w:val="00D02809"/>
    <w:rsid w:val="00D028FE"/>
    <w:rsid w:val="00D02A7A"/>
    <w:rsid w:val="00D038A0"/>
    <w:rsid w:val="00D04E5C"/>
    <w:rsid w:val="00D05276"/>
    <w:rsid w:val="00D10645"/>
    <w:rsid w:val="00D132AB"/>
    <w:rsid w:val="00D14A8E"/>
    <w:rsid w:val="00D159A5"/>
    <w:rsid w:val="00D16B24"/>
    <w:rsid w:val="00D16B73"/>
    <w:rsid w:val="00D200E2"/>
    <w:rsid w:val="00D21BDF"/>
    <w:rsid w:val="00D2288C"/>
    <w:rsid w:val="00D22C3A"/>
    <w:rsid w:val="00D2300E"/>
    <w:rsid w:val="00D234A7"/>
    <w:rsid w:val="00D24CA9"/>
    <w:rsid w:val="00D25BC3"/>
    <w:rsid w:val="00D30B60"/>
    <w:rsid w:val="00D342F9"/>
    <w:rsid w:val="00D3503F"/>
    <w:rsid w:val="00D36B94"/>
    <w:rsid w:val="00D3703D"/>
    <w:rsid w:val="00D40B29"/>
    <w:rsid w:val="00D41CF0"/>
    <w:rsid w:val="00D424CA"/>
    <w:rsid w:val="00D44270"/>
    <w:rsid w:val="00D44593"/>
    <w:rsid w:val="00D46AE1"/>
    <w:rsid w:val="00D4729C"/>
    <w:rsid w:val="00D506F1"/>
    <w:rsid w:val="00D53E8E"/>
    <w:rsid w:val="00D54502"/>
    <w:rsid w:val="00D54797"/>
    <w:rsid w:val="00D56D38"/>
    <w:rsid w:val="00D63C63"/>
    <w:rsid w:val="00D6603A"/>
    <w:rsid w:val="00D66276"/>
    <w:rsid w:val="00D67748"/>
    <w:rsid w:val="00D70B0F"/>
    <w:rsid w:val="00D71D1C"/>
    <w:rsid w:val="00D7463A"/>
    <w:rsid w:val="00D77769"/>
    <w:rsid w:val="00D77A79"/>
    <w:rsid w:val="00D839F8"/>
    <w:rsid w:val="00D84A9E"/>
    <w:rsid w:val="00D85D0B"/>
    <w:rsid w:val="00D868C5"/>
    <w:rsid w:val="00D86B43"/>
    <w:rsid w:val="00D86BB9"/>
    <w:rsid w:val="00D87D4F"/>
    <w:rsid w:val="00D90A51"/>
    <w:rsid w:val="00D91426"/>
    <w:rsid w:val="00D92F7C"/>
    <w:rsid w:val="00D93367"/>
    <w:rsid w:val="00D96119"/>
    <w:rsid w:val="00DA0430"/>
    <w:rsid w:val="00DA0884"/>
    <w:rsid w:val="00DA1029"/>
    <w:rsid w:val="00DA1ADF"/>
    <w:rsid w:val="00DA2A1B"/>
    <w:rsid w:val="00DA52AE"/>
    <w:rsid w:val="00DA6A81"/>
    <w:rsid w:val="00DB3E2D"/>
    <w:rsid w:val="00DC200F"/>
    <w:rsid w:val="00DC56C8"/>
    <w:rsid w:val="00DC6862"/>
    <w:rsid w:val="00DC68C7"/>
    <w:rsid w:val="00DC7A7F"/>
    <w:rsid w:val="00DD45A3"/>
    <w:rsid w:val="00DD6010"/>
    <w:rsid w:val="00DD7F92"/>
    <w:rsid w:val="00DE0A9A"/>
    <w:rsid w:val="00DE2683"/>
    <w:rsid w:val="00DE498C"/>
    <w:rsid w:val="00DE4F36"/>
    <w:rsid w:val="00DE5254"/>
    <w:rsid w:val="00DE69D0"/>
    <w:rsid w:val="00DF08C0"/>
    <w:rsid w:val="00DF0FA8"/>
    <w:rsid w:val="00DF28DD"/>
    <w:rsid w:val="00DF3F49"/>
    <w:rsid w:val="00DF66D4"/>
    <w:rsid w:val="00DF79C5"/>
    <w:rsid w:val="00E01619"/>
    <w:rsid w:val="00E01815"/>
    <w:rsid w:val="00E027A4"/>
    <w:rsid w:val="00E0409A"/>
    <w:rsid w:val="00E056F3"/>
    <w:rsid w:val="00E0644E"/>
    <w:rsid w:val="00E06C56"/>
    <w:rsid w:val="00E11B53"/>
    <w:rsid w:val="00E11E86"/>
    <w:rsid w:val="00E12370"/>
    <w:rsid w:val="00E12619"/>
    <w:rsid w:val="00E12DBF"/>
    <w:rsid w:val="00E15331"/>
    <w:rsid w:val="00E16595"/>
    <w:rsid w:val="00E16C9E"/>
    <w:rsid w:val="00E17B8C"/>
    <w:rsid w:val="00E17CD6"/>
    <w:rsid w:val="00E205CD"/>
    <w:rsid w:val="00E23EB5"/>
    <w:rsid w:val="00E25953"/>
    <w:rsid w:val="00E25F22"/>
    <w:rsid w:val="00E26204"/>
    <w:rsid w:val="00E329B7"/>
    <w:rsid w:val="00E32A18"/>
    <w:rsid w:val="00E3540B"/>
    <w:rsid w:val="00E37EFD"/>
    <w:rsid w:val="00E4224A"/>
    <w:rsid w:val="00E42D31"/>
    <w:rsid w:val="00E43770"/>
    <w:rsid w:val="00E4430D"/>
    <w:rsid w:val="00E44FE6"/>
    <w:rsid w:val="00E44FF2"/>
    <w:rsid w:val="00E465A0"/>
    <w:rsid w:val="00E4761E"/>
    <w:rsid w:val="00E510E8"/>
    <w:rsid w:val="00E53BCA"/>
    <w:rsid w:val="00E54D03"/>
    <w:rsid w:val="00E57420"/>
    <w:rsid w:val="00E628B0"/>
    <w:rsid w:val="00E62D5B"/>
    <w:rsid w:val="00E63A16"/>
    <w:rsid w:val="00E6424B"/>
    <w:rsid w:val="00E6470C"/>
    <w:rsid w:val="00E65FD4"/>
    <w:rsid w:val="00E67285"/>
    <w:rsid w:val="00E72019"/>
    <w:rsid w:val="00E72568"/>
    <w:rsid w:val="00E73638"/>
    <w:rsid w:val="00E754B0"/>
    <w:rsid w:val="00E776CD"/>
    <w:rsid w:val="00E77AE3"/>
    <w:rsid w:val="00E80480"/>
    <w:rsid w:val="00E81676"/>
    <w:rsid w:val="00E81AA2"/>
    <w:rsid w:val="00E827A1"/>
    <w:rsid w:val="00E82B17"/>
    <w:rsid w:val="00E87202"/>
    <w:rsid w:val="00E873F1"/>
    <w:rsid w:val="00E87971"/>
    <w:rsid w:val="00E924CA"/>
    <w:rsid w:val="00E93598"/>
    <w:rsid w:val="00E9429D"/>
    <w:rsid w:val="00E94791"/>
    <w:rsid w:val="00EA302C"/>
    <w:rsid w:val="00EA46FE"/>
    <w:rsid w:val="00EA77FB"/>
    <w:rsid w:val="00EB65A0"/>
    <w:rsid w:val="00EB7807"/>
    <w:rsid w:val="00EC0A47"/>
    <w:rsid w:val="00EC310C"/>
    <w:rsid w:val="00EC32C7"/>
    <w:rsid w:val="00EC50B6"/>
    <w:rsid w:val="00EC5A6C"/>
    <w:rsid w:val="00EC7695"/>
    <w:rsid w:val="00ED2050"/>
    <w:rsid w:val="00ED2451"/>
    <w:rsid w:val="00ED39B9"/>
    <w:rsid w:val="00ED494A"/>
    <w:rsid w:val="00ED5728"/>
    <w:rsid w:val="00EE2B50"/>
    <w:rsid w:val="00EE4E82"/>
    <w:rsid w:val="00EE50D2"/>
    <w:rsid w:val="00EE54BF"/>
    <w:rsid w:val="00EE560E"/>
    <w:rsid w:val="00EE589D"/>
    <w:rsid w:val="00EE66CE"/>
    <w:rsid w:val="00EF166D"/>
    <w:rsid w:val="00EF7056"/>
    <w:rsid w:val="00F0398E"/>
    <w:rsid w:val="00F04715"/>
    <w:rsid w:val="00F05BC8"/>
    <w:rsid w:val="00F06B76"/>
    <w:rsid w:val="00F06FFD"/>
    <w:rsid w:val="00F07623"/>
    <w:rsid w:val="00F12737"/>
    <w:rsid w:val="00F12941"/>
    <w:rsid w:val="00F13967"/>
    <w:rsid w:val="00F14200"/>
    <w:rsid w:val="00F14BF7"/>
    <w:rsid w:val="00F16CCE"/>
    <w:rsid w:val="00F200C4"/>
    <w:rsid w:val="00F200ED"/>
    <w:rsid w:val="00F2014F"/>
    <w:rsid w:val="00F20D10"/>
    <w:rsid w:val="00F2140F"/>
    <w:rsid w:val="00F21847"/>
    <w:rsid w:val="00F21BD0"/>
    <w:rsid w:val="00F22C74"/>
    <w:rsid w:val="00F23894"/>
    <w:rsid w:val="00F247B5"/>
    <w:rsid w:val="00F26C6D"/>
    <w:rsid w:val="00F307A7"/>
    <w:rsid w:val="00F328B0"/>
    <w:rsid w:val="00F3322A"/>
    <w:rsid w:val="00F347CF"/>
    <w:rsid w:val="00F34D12"/>
    <w:rsid w:val="00F3518A"/>
    <w:rsid w:val="00F406C2"/>
    <w:rsid w:val="00F42FC3"/>
    <w:rsid w:val="00F4480E"/>
    <w:rsid w:val="00F44977"/>
    <w:rsid w:val="00F5066C"/>
    <w:rsid w:val="00F51B4B"/>
    <w:rsid w:val="00F51FB6"/>
    <w:rsid w:val="00F526DE"/>
    <w:rsid w:val="00F536AC"/>
    <w:rsid w:val="00F53D15"/>
    <w:rsid w:val="00F54E4D"/>
    <w:rsid w:val="00F5553F"/>
    <w:rsid w:val="00F600DE"/>
    <w:rsid w:val="00F60898"/>
    <w:rsid w:val="00F66932"/>
    <w:rsid w:val="00F669E6"/>
    <w:rsid w:val="00F70310"/>
    <w:rsid w:val="00F71BB3"/>
    <w:rsid w:val="00F72BBC"/>
    <w:rsid w:val="00F7309D"/>
    <w:rsid w:val="00F73370"/>
    <w:rsid w:val="00F748C3"/>
    <w:rsid w:val="00F75745"/>
    <w:rsid w:val="00F763CB"/>
    <w:rsid w:val="00F8036A"/>
    <w:rsid w:val="00F8039B"/>
    <w:rsid w:val="00F803A4"/>
    <w:rsid w:val="00F835FA"/>
    <w:rsid w:val="00F912D9"/>
    <w:rsid w:val="00F918AC"/>
    <w:rsid w:val="00F9564B"/>
    <w:rsid w:val="00F9602E"/>
    <w:rsid w:val="00F963E0"/>
    <w:rsid w:val="00F9660B"/>
    <w:rsid w:val="00F97CA2"/>
    <w:rsid w:val="00FA200B"/>
    <w:rsid w:val="00FA4612"/>
    <w:rsid w:val="00FA6AF9"/>
    <w:rsid w:val="00FA72B3"/>
    <w:rsid w:val="00FA7C01"/>
    <w:rsid w:val="00FB1E61"/>
    <w:rsid w:val="00FB2CAA"/>
    <w:rsid w:val="00FB31FD"/>
    <w:rsid w:val="00FB3436"/>
    <w:rsid w:val="00FB51B3"/>
    <w:rsid w:val="00FB6651"/>
    <w:rsid w:val="00FB7C6D"/>
    <w:rsid w:val="00FC031B"/>
    <w:rsid w:val="00FC3738"/>
    <w:rsid w:val="00FC5AD4"/>
    <w:rsid w:val="00FC728C"/>
    <w:rsid w:val="00FD3A41"/>
    <w:rsid w:val="00FE0593"/>
    <w:rsid w:val="00FE10BA"/>
    <w:rsid w:val="00FE1664"/>
    <w:rsid w:val="00FE3DC6"/>
    <w:rsid w:val="00FE4901"/>
    <w:rsid w:val="00FE4D2A"/>
    <w:rsid w:val="00FF2383"/>
    <w:rsid w:val="00FF60E7"/>
    <w:rsid w:val="00FF71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92D9358-39A8-47EB-A26D-C0295C74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0C0"/>
    <w:pPr>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E935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7746D1"/>
    <w:pPr>
      <w:keepNext/>
      <w:spacing w:after="0" w:line="240" w:lineRule="auto"/>
      <w:jc w:val="both"/>
      <w:outlineLvl w:val="2"/>
    </w:pPr>
    <w:rPr>
      <w:rFonts w:ascii="Tahoma" w:eastAsia="Times New Roman" w:hAnsi="Tahoma" w:cs="Tahoma"/>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7B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BB9"/>
    <w:rPr>
      <w:rFonts w:ascii="Tahoma" w:hAnsi="Tahoma" w:cs="Tahoma"/>
      <w:sz w:val="16"/>
      <w:szCs w:val="16"/>
    </w:rPr>
  </w:style>
  <w:style w:type="paragraph" w:styleId="Encabezado">
    <w:name w:val="header"/>
    <w:basedOn w:val="Normal"/>
    <w:link w:val="EncabezadoCar"/>
    <w:unhideWhenUsed/>
    <w:rsid w:val="008A7BB9"/>
    <w:pPr>
      <w:tabs>
        <w:tab w:val="center" w:pos="4419"/>
        <w:tab w:val="right" w:pos="8838"/>
      </w:tabs>
      <w:spacing w:after="0" w:line="240" w:lineRule="auto"/>
    </w:pPr>
  </w:style>
  <w:style w:type="character" w:customStyle="1" w:styleId="EncabezadoCar">
    <w:name w:val="Encabezado Car"/>
    <w:basedOn w:val="Fuentedeprrafopredeter"/>
    <w:link w:val="Encabezado"/>
    <w:rsid w:val="008A7BB9"/>
  </w:style>
  <w:style w:type="paragraph" w:styleId="Piedepgina">
    <w:name w:val="footer"/>
    <w:basedOn w:val="Normal"/>
    <w:link w:val="PiedepginaCar"/>
    <w:uiPriority w:val="99"/>
    <w:unhideWhenUsed/>
    <w:rsid w:val="008A7B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BB9"/>
  </w:style>
  <w:style w:type="table" w:styleId="Tablaconcuadrcula">
    <w:name w:val="Table Grid"/>
    <w:basedOn w:val="Tablanormal"/>
    <w:rsid w:val="001A5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3Car">
    <w:name w:val="Título 3 Car"/>
    <w:basedOn w:val="Fuentedeprrafopredeter"/>
    <w:link w:val="Ttulo3"/>
    <w:rsid w:val="007746D1"/>
    <w:rPr>
      <w:rFonts w:ascii="Tahoma" w:eastAsia="Times New Roman" w:hAnsi="Tahoma" w:cs="Tahoma"/>
      <w:b/>
      <w:bCs/>
      <w:sz w:val="28"/>
      <w:szCs w:val="24"/>
      <w:lang w:val="es-ES" w:eastAsia="es-ES"/>
    </w:rPr>
  </w:style>
  <w:style w:type="paragraph" w:styleId="Prrafodelista">
    <w:name w:val="List Paragraph"/>
    <w:basedOn w:val="Normal"/>
    <w:uiPriority w:val="34"/>
    <w:qFormat/>
    <w:rsid w:val="00BF58C2"/>
    <w:pPr>
      <w:ind w:left="720"/>
      <w:contextualSpacing/>
    </w:pPr>
    <w:rPr>
      <w:lang w:val="es-ES_tradnl"/>
    </w:rPr>
  </w:style>
  <w:style w:type="paragraph" w:styleId="Textoindependiente">
    <w:name w:val="Body Text"/>
    <w:basedOn w:val="Normal"/>
    <w:link w:val="TextoindependienteCar"/>
    <w:rsid w:val="00CC48C2"/>
    <w:pPr>
      <w:spacing w:after="0" w:line="240" w:lineRule="auto"/>
      <w:jc w:val="both"/>
    </w:pPr>
    <w:rPr>
      <w:rFonts w:ascii="Lucida Sans Unicode" w:eastAsia="Times New Roman" w:hAnsi="Lucida Sans Unicode"/>
      <w:sz w:val="24"/>
      <w:szCs w:val="24"/>
      <w:lang w:val="es-ES" w:eastAsia="es-ES"/>
    </w:rPr>
  </w:style>
  <w:style w:type="character" w:customStyle="1" w:styleId="TextoindependienteCar">
    <w:name w:val="Texto independiente Car"/>
    <w:basedOn w:val="Fuentedeprrafopredeter"/>
    <w:link w:val="Textoindependiente"/>
    <w:rsid w:val="00CC48C2"/>
    <w:rPr>
      <w:rFonts w:ascii="Lucida Sans Unicode" w:eastAsia="Times New Roman" w:hAnsi="Lucida Sans Unicode"/>
      <w:sz w:val="24"/>
      <w:szCs w:val="24"/>
      <w:lang w:val="es-ES" w:eastAsia="es-ES"/>
    </w:rPr>
  </w:style>
  <w:style w:type="paragraph" w:styleId="NormalWeb">
    <w:name w:val="Normal (Web)"/>
    <w:basedOn w:val="Normal"/>
    <w:uiPriority w:val="99"/>
    <w:unhideWhenUsed/>
    <w:rsid w:val="00E873F1"/>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Tablaconcuadrcula1">
    <w:name w:val="Tabla con cuadrícula1"/>
    <w:basedOn w:val="Tablanormal"/>
    <w:next w:val="Tablaconcuadrcula"/>
    <w:rsid w:val="00B626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830C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semiHidden/>
    <w:unhideWhenUsed/>
    <w:rsid w:val="00ED245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D2451"/>
    <w:rPr>
      <w:sz w:val="22"/>
      <w:szCs w:val="22"/>
      <w:lang w:eastAsia="en-US"/>
    </w:rPr>
  </w:style>
  <w:style w:type="character" w:styleId="Textoennegrita">
    <w:name w:val="Strong"/>
    <w:basedOn w:val="Fuentedeprrafopredeter"/>
    <w:uiPriority w:val="22"/>
    <w:qFormat/>
    <w:rsid w:val="00ED2451"/>
    <w:rPr>
      <w:b/>
      <w:bCs/>
    </w:rPr>
  </w:style>
  <w:style w:type="paragraph" w:customStyle="1" w:styleId="Textoindependiente31">
    <w:name w:val="Texto independiente 31"/>
    <w:basedOn w:val="Normal"/>
    <w:rsid w:val="000328BF"/>
    <w:pPr>
      <w:spacing w:after="0" w:line="240" w:lineRule="auto"/>
      <w:jc w:val="both"/>
    </w:pPr>
    <w:rPr>
      <w:rFonts w:ascii="Arial" w:eastAsia="Times New Roman" w:hAnsi="Arial"/>
      <w:sz w:val="24"/>
      <w:szCs w:val="20"/>
      <w:lang w:val="es-ES_tradnl" w:eastAsia="es-ES"/>
    </w:rPr>
  </w:style>
  <w:style w:type="paragraph" w:styleId="Puesto">
    <w:name w:val="Title"/>
    <w:basedOn w:val="Normal"/>
    <w:link w:val="PuestoCar"/>
    <w:qFormat/>
    <w:rsid w:val="000328BF"/>
    <w:pPr>
      <w:spacing w:after="0" w:line="240" w:lineRule="auto"/>
      <w:jc w:val="center"/>
    </w:pPr>
    <w:rPr>
      <w:rFonts w:ascii="Comic Sans MS" w:eastAsia="Times New Roman" w:hAnsi="Comic Sans MS"/>
      <w:b/>
      <w:szCs w:val="20"/>
      <w:lang w:val="es-MX" w:eastAsia="es-ES"/>
    </w:rPr>
  </w:style>
  <w:style w:type="character" w:customStyle="1" w:styleId="PuestoCar">
    <w:name w:val="Puesto Car"/>
    <w:basedOn w:val="Fuentedeprrafopredeter"/>
    <w:link w:val="Puesto"/>
    <w:rsid w:val="000328BF"/>
    <w:rPr>
      <w:rFonts w:ascii="Comic Sans MS" w:eastAsia="Times New Roman" w:hAnsi="Comic Sans MS"/>
      <w:b/>
      <w:sz w:val="22"/>
      <w:lang w:val="es-MX" w:eastAsia="es-ES"/>
    </w:rPr>
  </w:style>
  <w:style w:type="character" w:customStyle="1" w:styleId="estilo211">
    <w:name w:val="estilo211"/>
    <w:basedOn w:val="Fuentedeprrafopredeter"/>
    <w:rsid w:val="007A40E3"/>
    <w:rPr>
      <w:rFonts w:ascii="Arial" w:hAnsi="Arial" w:cs="Arial" w:hint="default"/>
      <w:b/>
      <w:bCs/>
      <w:color w:val="729CCC"/>
      <w:sz w:val="16"/>
      <w:szCs w:val="16"/>
    </w:rPr>
  </w:style>
  <w:style w:type="character" w:styleId="nfasis">
    <w:name w:val="Emphasis"/>
    <w:basedOn w:val="Fuentedeprrafopredeter"/>
    <w:uiPriority w:val="20"/>
    <w:qFormat/>
    <w:rsid w:val="00F21BD0"/>
    <w:rPr>
      <w:i/>
      <w:iCs/>
    </w:rPr>
  </w:style>
  <w:style w:type="character" w:customStyle="1" w:styleId="Ttulo2Car">
    <w:name w:val="Título 2 Car"/>
    <w:basedOn w:val="Fuentedeprrafopredeter"/>
    <w:link w:val="Ttulo2"/>
    <w:uiPriority w:val="9"/>
    <w:semiHidden/>
    <w:rsid w:val="00E93598"/>
    <w:rPr>
      <w:rFonts w:asciiTheme="majorHAnsi" w:eastAsiaTheme="majorEastAsia" w:hAnsiTheme="majorHAnsi" w:cstheme="majorBidi"/>
      <w:b/>
      <w:bCs/>
      <w:color w:val="4F81BD" w:themeColor="accent1"/>
      <w:sz w:val="26"/>
      <w:szCs w:val="26"/>
      <w:lang w:eastAsia="en-US"/>
    </w:rPr>
  </w:style>
  <w:style w:type="paragraph" w:styleId="Textonotapie">
    <w:name w:val="footnote text"/>
    <w:basedOn w:val="Normal"/>
    <w:link w:val="TextonotapieCar"/>
    <w:semiHidden/>
    <w:rsid w:val="00E93598"/>
    <w:pPr>
      <w:spacing w:after="0" w:line="360" w:lineRule="auto"/>
      <w:jc w:val="both"/>
    </w:pPr>
    <w:rPr>
      <w:rFonts w:ascii="Arial Narrow" w:eastAsia="Times New Roman" w:hAnsi="Arial Narrow"/>
      <w:sz w:val="24"/>
      <w:szCs w:val="24"/>
      <w:lang w:eastAsia="es-CO"/>
    </w:rPr>
  </w:style>
  <w:style w:type="character" w:customStyle="1" w:styleId="TextonotapieCar">
    <w:name w:val="Texto nota pie Car"/>
    <w:basedOn w:val="Fuentedeprrafopredeter"/>
    <w:link w:val="Textonotapie"/>
    <w:semiHidden/>
    <w:rsid w:val="00E93598"/>
    <w:rPr>
      <w:rFonts w:ascii="Arial Narrow" w:eastAsia="Times New Roman" w:hAnsi="Arial Narrow"/>
      <w:sz w:val="24"/>
      <w:szCs w:val="24"/>
    </w:rPr>
  </w:style>
  <w:style w:type="character" w:styleId="Refdenotaalpie">
    <w:name w:val="footnote reference"/>
    <w:basedOn w:val="Fuentedeprrafopredeter"/>
    <w:semiHidden/>
    <w:rsid w:val="00E93598"/>
    <w:rPr>
      <w:rFonts w:ascii="Arial Narrow" w:hAnsi="Arial Narrow"/>
      <w:sz w:val="24"/>
      <w:szCs w:val="20"/>
      <w:vertAlign w:val="superscript"/>
    </w:rPr>
  </w:style>
  <w:style w:type="paragraph" w:styleId="Sangra3detindependiente">
    <w:name w:val="Body Text Indent 3"/>
    <w:basedOn w:val="Normal"/>
    <w:link w:val="Sangra3detindependienteCar"/>
    <w:uiPriority w:val="99"/>
    <w:rsid w:val="00CB17BA"/>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B17BA"/>
    <w:rPr>
      <w:rFonts w:ascii="Times New Roman" w:eastAsia="Times New Roman" w:hAnsi="Times New Roman"/>
      <w:sz w:val="16"/>
      <w:szCs w:val="16"/>
      <w:lang w:val="es-ES" w:eastAsia="es-ES"/>
    </w:rPr>
  </w:style>
  <w:style w:type="character" w:styleId="CitaHTML">
    <w:name w:val="HTML Cite"/>
    <w:basedOn w:val="Fuentedeprrafopredeter"/>
    <w:uiPriority w:val="99"/>
    <w:semiHidden/>
    <w:unhideWhenUsed/>
    <w:rsid w:val="00E25F22"/>
    <w:rPr>
      <w:i w:val="0"/>
      <w:iCs w:val="0"/>
      <w:color w:val="0E774A"/>
    </w:rPr>
  </w:style>
  <w:style w:type="character" w:styleId="Hipervnculo">
    <w:name w:val="Hyperlink"/>
    <w:basedOn w:val="Fuentedeprrafopredeter"/>
    <w:uiPriority w:val="99"/>
    <w:unhideWhenUsed/>
    <w:rsid w:val="00E25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7258">
      <w:bodyDiv w:val="1"/>
      <w:marLeft w:val="0"/>
      <w:marRight w:val="0"/>
      <w:marTop w:val="0"/>
      <w:marBottom w:val="0"/>
      <w:divBdr>
        <w:top w:val="none" w:sz="0" w:space="0" w:color="auto"/>
        <w:left w:val="none" w:sz="0" w:space="0" w:color="auto"/>
        <w:bottom w:val="none" w:sz="0" w:space="0" w:color="auto"/>
        <w:right w:val="none" w:sz="0" w:space="0" w:color="auto"/>
      </w:divBdr>
    </w:div>
    <w:div w:id="464467047">
      <w:bodyDiv w:val="1"/>
      <w:marLeft w:val="0"/>
      <w:marRight w:val="0"/>
      <w:marTop w:val="0"/>
      <w:marBottom w:val="0"/>
      <w:divBdr>
        <w:top w:val="none" w:sz="0" w:space="0" w:color="auto"/>
        <w:left w:val="none" w:sz="0" w:space="0" w:color="auto"/>
        <w:bottom w:val="none" w:sz="0" w:space="0" w:color="auto"/>
        <w:right w:val="none" w:sz="0" w:space="0" w:color="auto"/>
      </w:divBdr>
    </w:div>
    <w:div w:id="495221078">
      <w:bodyDiv w:val="1"/>
      <w:marLeft w:val="0"/>
      <w:marRight w:val="0"/>
      <w:marTop w:val="0"/>
      <w:marBottom w:val="0"/>
      <w:divBdr>
        <w:top w:val="none" w:sz="0" w:space="0" w:color="auto"/>
        <w:left w:val="none" w:sz="0" w:space="0" w:color="auto"/>
        <w:bottom w:val="none" w:sz="0" w:space="0" w:color="auto"/>
        <w:right w:val="none" w:sz="0" w:space="0" w:color="auto"/>
      </w:divBdr>
    </w:div>
    <w:div w:id="495920387">
      <w:bodyDiv w:val="1"/>
      <w:marLeft w:val="0"/>
      <w:marRight w:val="0"/>
      <w:marTop w:val="0"/>
      <w:marBottom w:val="0"/>
      <w:divBdr>
        <w:top w:val="none" w:sz="0" w:space="0" w:color="auto"/>
        <w:left w:val="none" w:sz="0" w:space="0" w:color="auto"/>
        <w:bottom w:val="none" w:sz="0" w:space="0" w:color="auto"/>
        <w:right w:val="none" w:sz="0" w:space="0" w:color="auto"/>
      </w:divBdr>
    </w:div>
    <w:div w:id="530188091">
      <w:bodyDiv w:val="1"/>
      <w:marLeft w:val="0"/>
      <w:marRight w:val="0"/>
      <w:marTop w:val="0"/>
      <w:marBottom w:val="0"/>
      <w:divBdr>
        <w:top w:val="none" w:sz="0" w:space="0" w:color="auto"/>
        <w:left w:val="none" w:sz="0" w:space="0" w:color="auto"/>
        <w:bottom w:val="none" w:sz="0" w:space="0" w:color="auto"/>
        <w:right w:val="none" w:sz="0" w:space="0" w:color="auto"/>
      </w:divBdr>
    </w:div>
    <w:div w:id="831220442">
      <w:bodyDiv w:val="1"/>
      <w:marLeft w:val="0"/>
      <w:marRight w:val="0"/>
      <w:marTop w:val="0"/>
      <w:marBottom w:val="0"/>
      <w:divBdr>
        <w:top w:val="none" w:sz="0" w:space="0" w:color="auto"/>
        <w:left w:val="none" w:sz="0" w:space="0" w:color="auto"/>
        <w:bottom w:val="none" w:sz="0" w:space="0" w:color="auto"/>
        <w:right w:val="none" w:sz="0" w:space="0" w:color="auto"/>
      </w:divBdr>
    </w:div>
    <w:div w:id="886839782">
      <w:bodyDiv w:val="1"/>
      <w:marLeft w:val="0"/>
      <w:marRight w:val="0"/>
      <w:marTop w:val="0"/>
      <w:marBottom w:val="0"/>
      <w:divBdr>
        <w:top w:val="none" w:sz="0" w:space="0" w:color="auto"/>
        <w:left w:val="none" w:sz="0" w:space="0" w:color="auto"/>
        <w:bottom w:val="none" w:sz="0" w:space="0" w:color="auto"/>
        <w:right w:val="none" w:sz="0" w:space="0" w:color="auto"/>
      </w:divBdr>
    </w:div>
    <w:div w:id="920680701">
      <w:bodyDiv w:val="1"/>
      <w:marLeft w:val="0"/>
      <w:marRight w:val="0"/>
      <w:marTop w:val="0"/>
      <w:marBottom w:val="0"/>
      <w:divBdr>
        <w:top w:val="none" w:sz="0" w:space="0" w:color="auto"/>
        <w:left w:val="none" w:sz="0" w:space="0" w:color="auto"/>
        <w:bottom w:val="none" w:sz="0" w:space="0" w:color="auto"/>
        <w:right w:val="none" w:sz="0" w:space="0" w:color="auto"/>
      </w:divBdr>
    </w:div>
    <w:div w:id="1191185934">
      <w:bodyDiv w:val="1"/>
      <w:marLeft w:val="0"/>
      <w:marRight w:val="0"/>
      <w:marTop w:val="0"/>
      <w:marBottom w:val="0"/>
      <w:divBdr>
        <w:top w:val="none" w:sz="0" w:space="0" w:color="auto"/>
        <w:left w:val="none" w:sz="0" w:space="0" w:color="auto"/>
        <w:bottom w:val="none" w:sz="0" w:space="0" w:color="auto"/>
        <w:right w:val="none" w:sz="0" w:space="0" w:color="auto"/>
      </w:divBdr>
    </w:div>
    <w:div w:id="1486360169">
      <w:bodyDiv w:val="1"/>
      <w:marLeft w:val="0"/>
      <w:marRight w:val="0"/>
      <w:marTop w:val="0"/>
      <w:marBottom w:val="0"/>
      <w:divBdr>
        <w:top w:val="none" w:sz="0" w:space="0" w:color="auto"/>
        <w:left w:val="none" w:sz="0" w:space="0" w:color="auto"/>
        <w:bottom w:val="none" w:sz="0" w:space="0" w:color="auto"/>
        <w:right w:val="none" w:sz="0" w:space="0" w:color="auto"/>
      </w:divBdr>
    </w:div>
    <w:div w:id="1490319147">
      <w:bodyDiv w:val="1"/>
      <w:marLeft w:val="0"/>
      <w:marRight w:val="0"/>
      <w:marTop w:val="0"/>
      <w:marBottom w:val="0"/>
      <w:divBdr>
        <w:top w:val="none" w:sz="0" w:space="0" w:color="auto"/>
        <w:left w:val="none" w:sz="0" w:space="0" w:color="auto"/>
        <w:bottom w:val="none" w:sz="0" w:space="0" w:color="auto"/>
        <w:right w:val="none" w:sz="0" w:space="0" w:color="auto"/>
      </w:divBdr>
    </w:div>
    <w:div w:id="1504080384">
      <w:bodyDiv w:val="1"/>
      <w:marLeft w:val="0"/>
      <w:marRight w:val="0"/>
      <w:marTop w:val="0"/>
      <w:marBottom w:val="0"/>
      <w:divBdr>
        <w:top w:val="none" w:sz="0" w:space="0" w:color="auto"/>
        <w:left w:val="none" w:sz="0" w:space="0" w:color="auto"/>
        <w:bottom w:val="none" w:sz="0" w:space="0" w:color="auto"/>
        <w:right w:val="none" w:sz="0" w:space="0" w:color="auto"/>
      </w:divBdr>
      <w:divsChild>
        <w:div w:id="1334913922">
          <w:marLeft w:val="418"/>
          <w:marRight w:val="0"/>
          <w:marTop w:val="50"/>
          <w:marBottom w:val="0"/>
          <w:divBdr>
            <w:top w:val="none" w:sz="0" w:space="0" w:color="auto"/>
            <w:left w:val="none" w:sz="0" w:space="0" w:color="auto"/>
            <w:bottom w:val="none" w:sz="0" w:space="0" w:color="auto"/>
            <w:right w:val="none" w:sz="0" w:space="0" w:color="auto"/>
          </w:divBdr>
        </w:div>
        <w:div w:id="1692412556">
          <w:marLeft w:val="418"/>
          <w:marRight w:val="0"/>
          <w:marTop w:val="50"/>
          <w:marBottom w:val="0"/>
          <w:divBdr>
            <w:top w:val="none" w:sz="0" w:space="0" w:color="auto"/>
            <w:left w:val="none" w:sz="0" w:space="0" w:color="auto"/>
            <w:bottom w:val="none" w:sz="0" w:space="0" w:color="auto"/>
            <w:right w:val="none" w:sz="0" w:space="0" w:color="auto"/>
          </w:divBdr>
        </w:div>
      </w:divsChild>
    </w:div>
    <w:div w:id="1578517059">
      <w:bodyDiv w:val="1"/>
      <w:marLeft w:val="0"/>
      <w:marRight w:val="0"/>
      <w:marTop w:val="0"/>
      <w:marBottom w:val="0"/>
      <w:divBdr>
        <w:top w:val="none" w:sz="0" w:space="0" w:color="auto"/>
        <w:left w:val="none" w:sz="0" w:space="0" w:color="auto"/>
        <w:bottom w:val="none" w:sz="0" w:space="0" w:color="auto"/>
        <w:right w:val="none" w:sz="0" w:space="0" w:color="auto"/>
      </w:divBdr>
    </w:div>
    <w:div w:id="1657683547">
      <w:bodyDiv w:val="1"/>
      <w:marLeft w:val="0"/>
      <w:marRight w:val="0"/>
      <w:marTop w:val="0"/>
      <w:marBottom w:val="0"/>
      <w:divBdr>
        <w:top w:val="none" w:sz="0" w:space="0" w:color="auto"/>
        <w:left w:val="none" w:sz="0" w:space="0" w:color="auto"/>
        <w:bottom w:val="none" w:sz="0" w:space="0" w:color="auto"/>
        <w:right w:val="none" w:sz="0" w:space="0" w:color="auto"/>
      </w:divBdr>
    </w:div>
    <w:div w:id="1854297746">
      <w:bodyDiv w:val="1"/>
      <w:marLeft w:val="0"/>
      <w:marRight w:val="0"/>
      <w:marTop w:val="0"/>
      <w:marBottom w:val="0"/>
      <w:divBdr>
        <w:top w:val="none" w:sz="0" w:space="0" w:color="auto"/>
        <w:left w:val="none" w:sz="0" w:space="0" w:color="auto"/>
        <w:bottom w:val="none" w:sz="0" w:space="0" w:color="auto"/>
        <w:right w:val="none" w:sz="0" w:space="0" w:color="auto"/>
      </w:divBdr>
    </w:div>
    <w:div w:id="1880360216">
      <w:bodyDiv w:val="1"/>
      <w:marLeft w:val="0"/>
      <w:marRight w:val="0"/>
      <w:marTop w:val="0"/>
      <w:marBottom w:val="0"/>
      <w:divBdr>
        <w:top w:val="none" w:sz="0" w:space="0" w:color="auto"/>
        <w:left w:val="none" w:sz="0" w:space="0" w:color="auto"/>
        <w:bottom w:val="none" w:sz="0" w:space="0" w:color="auto"/>
        <w:right w:val="none" w:sz="0" w:space="0" w:color="auto"/>
      </w:divBdr>
      <w:divsChild>
        <w:div w:id="1911378929">
          <w:marLeft w:val="0"/>
          <w:marRight w:val="0"/>
          <w:marTop w:val="0"/>
          <w:marBottom w:val="0"/>
          <w:divBdr>
            <w:top w:val="none" w:sz="0" w:space="0" w:color="auto"/>
            <w:left w:val="none" w:sz="0" w:space="0" w:color="auto"/>
            <w:bottom w:val="none" w:sz="0" w:space="0" w:color="auto"/>
            <w:right w:val="none" w:sz="0" w:space="0" w:color="auto"/>
          </w:divBdr>
          <w:divsChild>
            <w:div w:id="10393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2136">
      <w:bodyDiv w:val="1"/>
      <w:marLeft w:val="0"/>
      <w:marRight w:val="0"/>
      <w:marTop w:val="0"/>
      <w:marBottom w:val="0"/>
      <w:divBdr>
        <w:top w:val="none" w:sz="0" w:space="0" w:color="auto"/>
        <w:left w:val="none" w:sz="0" w:space="0" w:color="auto"/>
        <w:bottom w:val="none" w:sz="0" w:space="0" w:color="auto"/>
        <w:right w:val="none" w:sz="0" w:space="0" w:color="auto"/>
      </w:divBdr>
      <w:divsChild>
        <w:div w:id="1998415946">
          <w:marLeft w:val="0"/>
          <w:marRight w:val="0"/>
          <w:marTop w:val="0"/>
          <w:marBottom w:val="0"/>
          <w:divBdr>
            <w:top w:val="none" w:sz="0" w:space="0" w:color="auto"/>
            <w:left w:val="single" w:sz="4" w:space="0" w:color="999999"/>
            <w:bottom w:val="single" w:sz="4" w:space="0" w:color="999999"/>
            <w:right w:val="none" w:sz="0" w:space="0" w:color="auto"/>
          </w:divBdr>
          <w:divsChild>
            <w:div w:id="461313662">
              <w:marLeft w:val="0"/>
              <w:marRight w:val="0"/>
              <w:marTop w:val="0"/>
              <w:marBottom w:val="0"/>
              <w:divBdr>
                <w:top w:val="none" w:sz="0" w:space="0" w:color="auto"/>
                <w:left w:val="none" w:sz="0" w:space="0" w:color="auto"/>
                <w:bottom w:val="none" w:sz="0" w:space="0" w:color="auto"/>
                <w:right w:val="single" w:sz="4" w:space="0" w:color="999999"/>
              </w:divBdr>
              <w:divsChild>
                <w:div w:id="15951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1185">
      <w:bodyDiv w:val="1"/>
      <w:marLeft w:val="0"/>
      <w:marRight w:val="0"/>
      <w:marTop w:val="0"/>
      <w:marBottom w:val="0"/>
      <w:divBdr>
        <w:top w:val="none" w:sz="0" w:space="0" w:color="auto"/>
        <w:left w:val="none" w:sz="0" w:space="0" w:color="auto"/>
        <w:bottom w:val="none" w:sz="0" w:space="0" w:color="auto"/>
        <w:right w:val="none" w:sz="0" w:space="0" w:color="auto"/>
      </w:divBdr>
    </w:div>
    <w:div w:id="2087922896">
      <w:bodyDiv w:val="1"/>
      <w:marLeft w:val="0"/>
      <w:marRight w:val="0"/>
      <w:marTop w:val="0"/>
      <w:marBottom w:val="0"/>
      <w:divBdr>
        <w:top w:val="none" w:sz="0" w:space="0" w:color="auto"/>
        <w:left w:val="none" w:sz="0" w:space="0" w:color="auto"/>
        <w:bottom w:val="none" w:sz="0" w:space="0" w:color="auto"/>
        <w:right w:val="none" w:sz="0" w:space="0" w:color="auto"/>
      </w:divBdr>
      <w:divsChild>
        <w:div w:id="14624474">
          <w:marLeft w:val="432"/>
          <w:marRight w:val="0"/>
          <w:marTop w:val="120"/>
          <w:marBottom w:val="0"/>
          <w:divBdr>
            <w:top w:val="none" w:sz="0" w:space="0" w:color="auto"/>
            <w:left w:val="none" w:sz="0" w:space="0" w:color="auto"/>
            <w:bottom w:val="none" w:sz="0" w:space="0" w:color="auto"/>
            <w:right w:val="none" w:sz="0" w:space="0" w:color="auto"/>
          </w:divBdr>
        </w:div>
        <w:div w:id="125824980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7B64-B521-41B8-8602-FAACE03B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3</Pages>
  <Words>782</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T.I</dc:creator>
  <cp:lastModifiedBy>Carlos Julio</cp:lastModifiedBy>
  <cp:revision>60</cp:revision>
  <cp:lastPrinted>2013-04-24T20:25:00Z</cp:lastPrinted>
  <dcterms:created xsi:type="dcterms:W3CDTF">2010-09-29T20:13:00Z</dcterms:created>
  <dcterms:modified xsi:type="dcterms:W3CDTF">2016-04-24T16:32:00Z</dcterms:modified>
</cp:coreProperties>
</file>